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4D85" w14:textId="2E0E1158" w:rsidR="000902C4" w:rsidRPr="000768F1" w:rsidRDefault="000902C4" w:rsidP="000902C4">
      <w:pPr>
        <w:spacing w:after="120"/>
        <w:ind w:left="1985" w:hanging="1985"/>
        <w:rPr>
          <w:rFonts w:ascii="Arial" w:eastAsiaTheme="minorEastAsia" w:hAnsi="Arial" w:cs="Arial"/>
          <w:b/>
          <w:sz w:val="24"/>
          <w:szCs w:val="24"/>
          <w:lang w:eastAsia="zh-CN"/>
        </w:rPr>
      </w:pPr>
      <w:r w:rsidRPr="000768F1">
        <w:rPr>
          <w:rFonts w:ascii="Arial" w:eastAsiaTheme="minorEastAsia" w:hAnsi="Arial" w:cs="Arial"/>
          <w:b/>
          <w:sz w:val="24"/>
          <w:szCs w:val="24"/>
          <w:lang w:eastAsia="zh-CN"/>
        </w:rPr>
        <w:t>3GPP TSG-RAN WG4 #100-e</w:t>
      </w:r>
      <w:r w:rsidRPr="000768F1">
        <w:rPr>
          <w:rFonts w:ascii="Arial" w:eastAsiaTheme="minorEastAsia" w:hAnsi="Arial" w:cs="Arial"/>
          <w:b/>
          <w:sz w:val="24"/>
          <w:szCs w:val="24"/>
          <w:lang w:eastAsia="zh-CN"/>
        </w:rPr>
        <w:tab/>
      </w:r>
      <w:r w:rsidR="00700605" w:rsidRPr="000768F1">
        <w:rPr>
          <w:rFonts w:ascii="Arial" w:eastAsiaTheme="minorEastAsia" w:hAnsi="Arial" w:cs="Arial"/>
          <w:b/>
          <w:sz w:val="24"/>
          <w:szCs w:val="24"/>
          <w:lang w:eastAsia="zh-CN"/>
        </w:rPr>
        <w:t xml:space="preserve">                                                        </w:t>
      </w:r>
      <w:r w:rsidR="00A75757" w:rsidRPr="000768F1">
        <w:rPr>
          <w:rFonts w:ascii="Arial" w:eastAsiaTheme="minorEastAsia" w:hAnsi="Arial" w:cs="Arial"/>
          <w:b/>
          <w:sz w:val="24"/>
          <w:szCs w:val="24"/>
          <w:lang w:eastAsia="zh-CN"/>
        </w:rPr>
        <w:t xml:space="preserve">       </w:t>
      </w:r>
      <w:r w:rsidR="002E5C4F" w:rsidRPr="003A37F6">
        <w:rPr>
          <w:rFonts w:ascii="Arial" w:eastAsiaTheme="minorEastAsia" w:hAnsi="Arial" w:cs="Arial"/>
          <w:b/>
          <w:sz w:val="24"/>
          <w:szCs w:val="24"/>
          <w:lang w:eastAsia="zh-CN"/>
        </w:rPr>
        <w:t>R</w:t>
      </w:r>
      <w:r w:rsidR="00DF4CE7" w:rsidRPr="003A37F6">
        <w:rPr>
          <w:rFonts w:ascii="Arial" w:eastAsiaTheme="minorEastAsia" w:hAnsi="Arial" w:cs="Arial"/>
          <w:b/>
          <w:sz w:val="24"/>
          <w:szCs w:val="24"/>
          <w:lang w:eastAsia="zh-CN"/>
        </w:rPr>
        <w:t>4</w:t>
      </w:r>
      <w:r w:rsidR="002E5C4F" w:rsidRPr="003A37F6">
        <w:rPr>
          <w:rFonts w:ascii="Arial" w:eastAsiaTheme="minorEastAsia" w:hAnsi="Arial" w:cs="Arial"/>
          <w:b/>
          <w:sz w:val="24"/>
          <w:szCs w:val="24"/>
          <w:lang w:eastAsia="zh-CN"/>
        </w:rPr>
        <w:t>-</w:t>
      </w:r>
      <w:r w:rsidR="00710C90" w:rsidRPr="003A37F6">
        <w:rPr>
          <w:rFonts w:ascii="Arial" w:eastAsiaTheme="minorEastAsia" w:hAnsi="Arial" w:cs="Arial"/>
          <w:b/>
          <w:sz w:val="24"/>
          <w:szCs w:val="24"/>
          <w:lang w:eastAsia="zh-CN"/>
        </w:rPr>
        <w:t>2114989</w:t>
      </w:r>
    </w:p>
    <w:p w14:paraId="2B17BF0F" w14:textId="77777777" w:rsidR="000902C4" w:rsidRPr="000768F1" w:rsidRDefault="000902C4" w:rsidP="000902C4">
      <w:pPr>
        <w:spacing w:after="120"/>
        <w:ind w:left="1985" w:hanging="1985"/>
        <w:rPr>
          <w:rFonts w:ascii="Arial" w:eastAsiaTheme="minorEastAsia" w:hAnsi="Arial" w:cs="Arial"/>
          <w:b/>
          <w:sz w:val="24"/>
          <w:szCs w:val="24"/>
          <w:lang w:eastAsia="zh-CN"/>
        </w:rPr>
      </w:pPr>
      <w:r w:rsidRPr="000768F1">
        <w:rPr>
          <w:rFonts w:ascii="Arial" w:eastAsiaTheme="minorEastAsia" w:hAnsi="Arial" w:cs="Arial"/>
          <w:b/>
          <w:sz w:val="24"/>
          <w:szCs w:val="24"/>
          <w:lang w:eastAsia="zh-CN"/>
        </w:rPr>
        <w:t xml:space="preserve">e-Meeting, </w:t>
      </w:r>
      <w:bookmarkStart w:id="0" w:name="_Hlk40268029"/>
      <w:r w:rsidRPr="000768F1">
        <w:rPr>
          <w:rFonts w:ascii="Arial" w:eastAsiaTheme="minorEastAsia" w:hAnsi="Arial" w:cs="Arial"/>
          <w:b/>
          <w:sz w:val="24"/>
          <w:szCs w:val="24"/>
          <w:lang w:eastAsia="zh-CN"/>
        </w:rPr>
        <w:t xml:space="preserve">August 16 – 27, </w:t>
      </w:r>
      <w:bookmarkEnd w:id="0"/>
      <w:r w:rsidRPr="000768F1">
        <w:rPr>
          <w:rFonts w:ascii="Arial" w:eastAsiaTheme="minorEastAsia" w:hAnsi="Arial" w:cs="Arial"/>
          <w:b/>
          <w:sz w:val="24"/>
          <w:szCs w:val="24"/>
          <w:lang w:eastAsia="zh-CN"/>
        </w:rPr>
        <w:t>2021</w:t>
      </w:r>
    </w:p>
    <w:p w14:paraId="6E693634" w14:textId="77777777" w:rsidR="000902C4" w:rsidRPr="000768F1" w:rsidRDefault="000902C4" w:rsidP="001E0A28">
      <w:pPr>
        <w:spacing w:after="120"/>
        <w:ind w:left="1985" w:hanging="1985"/>
        <w:rPr>
          <w:rFonts w:ascii="Arial" w:eastAsiaTheme="minorEastAsia" w:hAnsi="Arial" w:cs="Arial"/>
          <w:b/>
          <w:sz w:val="24"/>
          <w:szCs w:val="24"/>
          <w:lang w:eastAsia="zh-CN"/>
        </w:rPr>
      </w:pPr>
    </w:p>
    <w:p w14:paraId="2637FD31" w14:textId="77777777" w:rsidR="001E0A28" w:rsidRPr="000768F1" w:rsidRDefault="001E0A28" w:rsidP="001E0A28">
      <w:pPr>
        <w:spacing w:after="120"/>
        <w:ind w:left="1985" w:hanging="1985"/>
        <w:rPr>
          <w:rFonts w:ascii="Arial" w:eastAsia="MS Mincho" w:hAnsi="Arial" w:cs="Arial"/>
          <w:b/>
          <w:sz w:val="22"/>
        </w:rPr>
      </w:pPr>
    </w:p>
    <w:p w14:paraId="282755FA" w14:textId="5F4D028B" w:rsidR="00C24D2F" w:rsidRPr="000768F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768F1">
        <w:rPr>
          <w:rFonts w:ascii="Arial" w:eastAsia="MS Mincho" w:hAnsi="Arial" w:cs="Arial"/>
          <w:b/>
          <w:color w:val="000000"/>
          <w:sz w:val="22"/>
          <w:lang w:val="pt-BR"/>
        </w:rPr>
        <w:t xml:space="preserve">Agenda </w:t>
      </w:r>
      <w:r w:rsidR="007D19B7" w:rsidRPr="000768F1">
        <w:rPr>
          <w:rFonts w:ascii="Arial" w:eastAsia="MS Mincho" w:hAnsi="Arial" w:cs="Arial"/>
          <w:b/>
          <w:color w:val="000000"/>
          <w:sz w:val="22"/>
          <w:lang w:val="pt-BR"/>
        </w:rPr>
        <w:t>item</w:t>
      </w:r>
      <w:r w:rsidRPr="000768F1">
        <w:rPr>
          <w:rFonts w:ascii="Arial" w:eastAsia="MS Mincho" w:hAnsi="Arial" w:cs="Arial"/>
          <w:b/>
          <w:color w:val="000000"/>
          <w:sz w:val="22"/>
          <w:lang w:val="pt-BR"/>
        </w:rPr>
        <w:t>:</w:t>
      </w:r>
      <w:r w:rsidRPr="000768F1">
        <w:rPr>
          <w:rFonts w:ascii="Arial" w:eastAsia="MS Mincho" w:hAnsi="Arial" w:cs="Arial"/>
          <w:b/>
          <w:color w:val="000000"/>
          <w:sz w:val="22"/>
          <w:lang w:val="pt-BR"/>
        </w:rPr>
        <w:tab/>
      </w:r>
      <w:r w:rsidRPr="000768F1">
        <w:rPr>
          <w:rFonts w:ascii="Arial" w:eastAsia="MS Mincho" w:hAnsi="Arial" w:cs="Arial"/>
          <w:b/>
          <w:color w:val="000000"/>
          <w:sz w:val="22"/>
          <w:lang w:val="pt-BR" w:eastAsia="ja-JP"/>
        </w:rPr>
        <w:tab/>
      </w:r>
      <w:r w:rsidRPr="000768F1">
        <w:rPr>
          <w:rFonts w:ascii="Arial" w:eastAsia="MS Mincho" w:hAnsi="Arial" w:cs="Arial"/>
          <w:b/>
          <w:color w:val="000000"/>
          <w:sz w:val="22"/>
          <w:lang w:val="pt-BR" w:eastAsia="ja-JP"/>
        </w:rPr>
        <w:tab/>
      </w:r>
      <w:r w:rsidR="009216F5" w:rsidRPr="000768F1">
        <w:rPr>
          <w:rFonts w:ascii="Arial" w:eastAsiaTheme="minorEastAsia" w:hAnsi="Arial" w:cs="Arial"/>
          <w:color w:val="000000"/>
          <w:sz w:val="22"/>
          <w:lang w:eastAsia="zh-CN"/>
        </w:rPr>
        <w:t>9.16.4</w:t>
      </w:r>
    </w:p>
    <w:p w14:paraId="50D5329D" w14:textId="44B7FD23" w:rsidR="00915D73" w:rsidRPr="000768F1" w:rsidRDefault="00915D73" w:rsidP="00915D73">
      <w:pPr>
        <w:spacing w:after="120"/>
        <w:ind w:left="1985" w:hanging="1985"/>
        <w:rPr>
          <w:rFonts w:ascii="Arial" w:hAnsi="Arial" w:cs="Arial"/>
          <w:color w:val="000000"/>
          <w:sz w:val="22"/>
          <w:lang w:eastAsia="zh-CN"/>
        </w:rPr>
      </w:pPr>
      <w:r w:rsidRPr="000768F1">
        <w:rPr>
          <w:rFonts w:ascii="Arial" w:eastAsia="MS Mincho" w:hAnsi="Arial" w:cs="Arial"/>
          <w:b/>
          <w:sz w:val="22"/>
        </w:rPr>
        <w:t>Source:</w:t>
      </w:r>
      <w:r w:rsidRPr="000768F1">
        <w:rPr>
          <w:rFonts w:ascii="Arial" w:eastAsia="MS Mincho" w:hAnsi="Arial" w:cs="Arial"/>
          <w:b/>
          <w:sz w:val="22"/>
        </w:rPr>
        <w:tab/>
      </w:r>
      <w:r w:rsidR="003A37F6">
        <w:rPr>
          <w:rFonts w:ascii="Arial" w:hAnsi="Arial" w:cs="Arial"/>
          <w:color w:val="000000"/>
          <w:sz w:val="22"/>
          <w:lang w:eastAsia="zh-CN"/>
        </w:rPr>
        <w:t>Qualcomm Inc</w:t>
      </w:r>
    </w:p>
    <w:p w14:paraId="1E0389E7" w14:textId="26093433" w:rsidR="00915D73" w:rsidRPr="000768F1" w:rsidRDefault="00915D73" w:rsidP="00915D73">
      <w:pPr>
        <w:spacing w:after="120"/>
        <w:ind w:left="1985" w:hanging="1985"/>
        <w:rPr>
          <w:rFonts w:ascii="Arial" w:eastAsiaTheme="minorEastAsia" w:hAnsi="Arial" w:cs="Arial"/>
          <w:color w:val="000000"/>
          <w:sz w:val="22"/>
          <w:lang w:eastAsia="zh-CN"/>
        </w:rPr>
      </w:pPr>
      <w:r w:rsidRPr="000768F1">
        <w:rPr>
          <w:rFonts w:ascii="Arial" w:eastAsia="MS Mincho" w:hAnsi="Arial" w:cs="Arial"/>
          <w:b/>
          <w:color w:val="000000"/>
          <w:sz w:val="22"/>
        </w:rPr>
        <w:t>Title:</w:t>
      </w:r>
      <w:r w:rsidRPr="000768F1">
        <w:rPr>
          <w:rFonts w:ascii="Arial" w:eastAsia="MS Mincho" w:hAnsi="Arial" w:cs="Arial"/>
          <w:b/>
          <w:color w:val="000000"/>
          <w:sz w:val="22"/>
        </w:rPr>
        <w:tab/>
      </w:r>
      <w:r w:rsidR="00B211E9" w:rsidRPr="003A37F6">
        <w:rPr>
          <w:rFonts w:ascii="Arial" w:hAnsi="Arial" w:cs="Arial"/>
          <w:color w:val="000000"/>
          <w:sz w:val="22"/>
          <w:lang w:eastAsia="zh-CN"/>
        </w:rPr>
        <w:t>WF on 60 GHz UE RF requirements</w:t>
      </w:r>
    </w:p>
    <w:p w14:paraId="67B0962B" w14:textId="0319B659" w:rsidR="00915D73" w:rsidRPr="000768F1" w:rsidRDefault="00915D73" w:rsidP="00915D73">
      <w:pPr>
        <w:spacing w:after="120"/>
        <w:ind w:left="1985" w:hanging="1985"/>
        <w:rPr>
          <w:rFonts w:ascii="Arial" w:eastAsiaTheme="minorEastAsia" w:hAnsi="Arial" w:cs="Arial"/>
          <w:sz w:val="22"/>
          <w:lang w:eastAsia="zh-CN"/>
        </w:rPr>
      </w:pPr>
      <w:r w:rsidRPr="000768F1">
        <w:rPr>
          <w:rFonts w:ascii="Arial" w:eastAsia="MS Mincho" w:hAnsi="Arial" w:cs="Arial"/>
          <w:b/>
          <w:color w:val="000000"/>
          <w:sz w:val="22"/>
        </w:rPr>
        <w:t>Document for:</w:t>
      </w:r>
      <w:r w:rsidRPr="000768F1">
        <w:rPr>
          <w:rFonts w:ascii="Arial" w:eastAsia="MS Mincho" w:hAnsi="Arial" w:cs="Arial"/>
          <w:b/>
          <w:color w:val="000000"/>
          <w:sz w:val="22"/>
        </w:rPr>
        <w:tab/>
      </w:r>
      <w:r w:rsidR="00484C5D" w:rsidRPr="000768F1">
        <w:rPr>
          <w:rFonts w:ascii="Arial" w:eastAsiaTheme="minorEastAsia" w:hAnsi="Arial" w:cs="Arial"/>
          <w:color w:val="000000"/>
          <w:sz w:val="22"/>
          <w:lang w:eastAsia="zh-CN"/>
        </w:rPr>
        <w:t>Information</w:t>
      </w:r>
    </w:p>
    <w:p w14:paraId="4A0AE149" w14:textId="4268E307" w:rsidR="005D7AF8" w:rsidRPr="000768F1" w:rsidRDefault="00915D73" w:rsidP="00FA5848">
      <w:pPr>
        <w:pStyle w:val="Heading1"/>
        <w:rPr>
          <w:rFonts w:eastAsiaTheme="minorEastAsia"/>
          <w:lang w:eastAsia="zh-CN"/>
        </w:rPr>
      </w:pPr>
      <w:r w:rsidRPr="000768F1">
        <w:rPr>
          <w:lang w:eastAsia="ja-JP"/>
        </w:rPr>
        <w:t>Introduction</w:t>
      </w:r>
    </w:p>
    <w:p w14:paraId="1A286333" w14:textId="5D850CD9" w:rsidR="00484C5D" w:rsidRPr="000768F1" w:rsidRDefault="0077755E" w:rsidP="00642BC6">
      <w:pPr>
        <w:rPr>
          <w:i/>
          <w:color w:val="0070C0"/>
          <w:lang w:eastAsia="zh-CN"/>
        </w:rPr>
      </w:pPr>
      <w:r w:rsidRPr="000768F1">
        <w:rPr>
          <w:i/>
          <w:color w:val="0070C0"/>
          <w:lang w:eastAsia="zh-CN"/>
        </w:rPr>
        <w:t xml:space="preserve">Issues identified in </w:t>
      </w:r>
      <w:r w:rsidRPr="000768F1">
        <w:rPr>
          <w:rFonts w:eastAsiaTheme="minorEastAsia"/>
          <w:color w:val="0070C0"/>
          <w:lang w:eastAsia="zh-CN"/>
        </w:rPr>
        <w:t>R4-2114738 are discussed here</w:t>
      </w:r>
      <w:r w:rsidR="00742EDA" w:rsidRPr="000768F1">
        <w:rPr>
          <w:rFonts w:eastAsiaTheme="minorEastAsia"/>
          <w:color w:val="0070C0"/>
          <w:lang w:eastAsia="zh-CN"/>
        </w:rPr>
        <w:t>.</w:t>
      </w:r>
    </w:p>
    <w:p w14:paraId="6A5B1D70" w14:textId="3E32BC00" w:rsidR="009C3C80" w:rsidRPr="000768F1" w:rsidRDefault="00270E0F" w:rsidP="005B4802">
      <w:pPr>
        <w:pStyle w:val="Heading1"/>
        <w:rPr>
          <w:lang w:eastAsia="ja-JP"/>
        </w:rPr>
      </w:pPr>
      <w:r w:rsidRPr="000768F1">
        <w:rPr>
          <w:lang w:eastAsia="ja-JP"/>
        </w:rPr>
        <w:t>Issues</w:t>
      </w:r>
    </w:p>
    <w:p w14:paraId="434B388F" w14:textId="7E455BDB" w:rsidR="003418CB" w:rsidRPr="000768F1" w:rsidRDefault="00716420" w:rsidP="005B4802">
      <w:pPr>
        <w:pStyle w:val="Heading2"/>
      </w:pPr>
      <w:r w:rsidRPr="000768F1">
        <w:t>Issue 1-1.1: Power class framework</w:t>
      </w:r>
    </w:p>
    <w:p w14:paraId="45E1E21C" w14:textId="68065764" w:rsidR="009C715B" w:rsidRPr="008F3512" w:rsidRDefault="00580D77" w:rsidP="008F3512">
      <w:pPr>
        <w:rPr>
          <w:i/>
          <w:iCs/>
          <w:sz w:val="24"/>
          <w:szCs w:val="24"/>
        </w:rPr>
      </w:pPr>
      <w:r w:rsidRPr="008F3512">
        <w:rPr>
          <w:i/>
          <w:iCs/>
          <w:sz w:val="24"/>
          <w:szCs w:val="24"/>
          <w:lang w:val="en-US" w:eastAsia="zh-CN"/>
        </w:rPr>
        <w:t>Q</w:t>
      </w:r>
      <w:r w:rsidR="009C715B" w:rsidRPr="008F3512">
        <w:rPr>
          <w:i/>
          <w:iCs/>
          <w:sz w:val="24"/>
          <w:szCs w:val="24"/>
          <w:lang w:val="en-US" w:eastAsia="zh-CN"/>
        </w:rPr>
        <w:t xml:space="preserve">: Can we use FR2-1 power class naming, and what </w:t>
      </w:r>
      <w:r w:rsidR="00970CEA" w:rsidRPr="008F3512">
        <w:rPr>
          <w:i/>
          <w:iCs/>
          <w:sz w:val="24"/>
          <w:szCs w:val="24"/>
          <w:lang w:val="en-US" w:eastAsia="zh-CN"/>
        </w:rPr>
        <w:t>parameters comprise a power class</w:t>
      </w:r>
      <w:r w:rsidRPr="008F3512">
        <w:rPr>
          <w:i/>
          <w:iCs/>
          <w:sz w:val="24"/>
          <w:szCs w:val="24"/>
          <w:lang w:val="en-US" w:eastAsia="zh-CN"/>
        </w:rPr>
        <w:t>?</w:t>
      </w:r>
    </w:p>
    <w:p w14:paraId="55570C8A" w14:textId="143BBA3F" w:rsidR="004A561E" w:rsidRPr="000768F1" w:rsidRDefault="00984EE2" w:rsidP="005B4802">
      <w:pPr>
        <w:rPr>
          <w:b/>
          <w:bCs/>
          <w:color w:val="0070C0"/>
          <w:sz w:val="24"/>
          <w:szCs w:val="24"/>
          <w:lang w:val="en-US" w:eastAsia="zh-CN"/>
        </w:rPr>
      </w:pPr>
      <w:r w:rsidRPr="000768F1">
        <w:rPr>
          <w:b/>
          <w:bCs/>
          <w:color w:val="0070C0"/>
          <w:sz w:val="24"/>
          <w:szCs w:val="24"/>
          <w:lang w:val="en-US" w:eastAsia="zh-CN"/>
        </w:rPr>
        <w:t>Round 1</w:t>
      </w:r>
    </w:p>
    <w:p w14:paraId="71C02772" w14:textId="77777777" w:rsidR="00984EE2" w:rsidRPr="000768F1" w:rsidRDefault="00984EE2" w:rsidP="00984EE2">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r w:rsidRPr="000768F1">
        <w:rPr>
          <w:rFonts w:eastAsiaTheme="minorEastAsia"/>
          <w:i/>
          <w:color w:val="0070C0"/>
          <w:lang w:val="en-US" w:eastAsia="zh-CN"/>
        </w:rPr>
        <w:t>•</w:t>
      </w:r>
      <w:r w:rsidRPr="000768F1">
        <w:rPr>
          <w:rFonts w:eastAsiaTheme="minorEastAsia"/>
          <w:i/>
          <w:color w:val="0070C0"/>
          <w:lang w:val="en-US" w:eastAsia="zh-CN"/>
        </w:rPr>
        <w:tab/>
      </w:r>
      <w:r w:rsidRPr="008F3512">
        <w:rPr>
          <w:rFonts w:eastAsiaTheme="minorEastAsia"/>
          <w:i/>
          <w:color w:val="0070C0"/>
          <w:lang w:val="en-US" w:eastAsia="zh-CN"/>
        </w:rPr>
        <w:t>Proposal 1: Reuse the power class naming in FR2-1 (i.e., PC1 ~ PC 5) same in FR2-2 unless there is issue and specify the corresponding MOP requirements (i.e., minimum peak EIRP, EIRP spherical coverage, maximum TRP and maximum EIRP) for the band to be defined in FR2-2. (LGE 3547)</w:t>
      </w:r>
      <w:r w:rsidRPr="000768F1">
        <w:rPr>
          <w:rFonts w:eastAsiaTheme="minorEastAsia"/>
          <w:i/>
          <w:color w:val="0070C0"/>
          <w:lang w:val="en-US" w:eastAsia="zh-CN"/>
        </w:rPr>
        <w:t>.</w:t>
      </w:r>
    </w:p>
    <w:p w14:paraId="5264BE01" w14:textId="278C8358" w:rsidR="00984EE2" w:rsidRPr="000768F1" w:rsidRDefault="00984EE2" w:rsidP="00984EE2">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Refine the wording of this agreement to clarify the parameters that are included e.g., UE type, array size, MOP</w:t>
      </w:r>
      <w:proofErr w:type="gramStart"/>
      <w:r w:rsidRPr="000768F1">
        <w:rPr>
          <w:rFonts w:eastAsiaTheme="minorEastAsia"/>
          <w:i/>
          <w:color w:val="0070C0"/>
          <w:lang w:val="en-US" w:eastAsia="zh-CN"/>
        </w:rPr>
        <w:t xml:space="preserve"> ..</w:t>
      </w:r>
      <w:proofErr w:type="gramEnd"/>
      <w:r w:rsidRPr="000768F1">
        <w:rPr>
          <w:rFonts w:eastAsiaTheme="minorEastAsia"/>
          <w:i/>
          <w:color w:val="0070C0"/>
          <w:lang w:val="en-US" w:eastAsia="zh-CN"/>
        </w:rPr>
        <w:t xml:space="preserve"> any more</w:t>
      </w:r>
      <w:proofErr w:type="gramStart"/>
      <w:r w:rsidRPr="000768F1">
        <w:rPr>
          <w:rFonts w:eastAsiaTheme="minorEastAsia"/>
          <w:i/>
          <w:color w:val="0070C0"/>
          <w:lang w:val="en-US" w:eastAsia="zh-CN"/>
        </w:rPr>
        <w:t xml:space="preserve"> ..</w:t>
      </w:r>
      <w:proofErr w:type="gramEnd"/>
      <w:r w:rsidRPr="000768F1">
        <w:rPr>
          <w:rFonts w:eastAsiaTheme="minorEastAsia"/>
          <w:i/>
          <w:color w:val="0070C0"/>
          <w:lang w:val="en-US" w:eastAsia="zh-CN"/>
        </w:rPr>
        <w:t xml:space="preserve"> per the Mediatek. Refinement to occur in WF on 60 GHz UE RF requirements</w:t>
      </w:r>
    </w:p>
    <w:p w14:paraId="5497847C" w14:textId="3DBE2C45" w:rsidR="00A105D0" w:rsidRPr="000768F1" w:rsidRDefault="002F2AE2" w:rsidP="00984EE2">
      <w:pPr>
        <w:rPr>
          <w:b/>
          <w:bCs/>
          <w:color w:val="0070C0"/>
          <w:sz w:val="24"/>
          <w:szCs w:val="24"/>
          <w:lang w:val="en-US" w:eastAsia="zh-CN"/>
        </w:rPr>
      </w:pPr>
      <w:r w:rsidRPr="000768F1">
        <w:rPr>
          <w:b/>
          <w:bCs/>
          <w:color w:val="0070C0"/>
          <w:sz w:val="24"/>
          <w:szCs w:val="24"/>
          <w:lang w:val="en-US" w:eastAsia="zh-CN"/>
        </w:rPr>
        <w:t>Round 2</w:t>
      </w:r>
    </w:p>
    <w:p w14:paraId="0CFD3778" w14:textId="71F76338" w:rsidR="00A6654D" w:rsidRPr="000768F1" w:rsidRDefault="00177D82" w:rsidP="00A6654D">
      <w:pPr>
        <w:spacing w:after="120"/>
        <w:rPr>
          <w:rFonts w:eastAsiaTheme="minorEastAsia"/>
          <w:color w:val="0070C0"/>
          <w:lang w:eastAsia="zh-CN"/>
        </w:rPr>
      </w:pPr>
      <w:proofErr w:type="gramStart"/>
      <w:r w:rsidRPr="000768F1">
        <w:rPr>
          <w:rFonts w:eastAsiaTheme="minorEastAsia"/>
          <w:color w:val="0070C0"/>
          <w:lang w:eastAsia="zh-CN"/>
        </w:rPr>
        <w:t>Question :</w:t>
      </w:r>
      <w:proofErr w:type="gramEnd"/>
      <w:r w:rsidRPr="000768F1">
        <w:rPr>
          <w:rFonts w:eastAsiaTheme="minorEastAsia"/>
          <w:color w:val="0070C0"/>
          <w:lang w:eastAsia="zh-CN"/>
        </w:rPr>
        <w:t xml:space="preserve"> </w:t>
      </w:r>
      <w:r w:rsidR="00A6654D" w:rsidRPr="000768F1">
        <w:rPr>
          <w:rFonts w:eastAsiaTheme="minorEastAsia"/>
          <w:color w:val="0070C0"/>
          <w:lang w:eastAsia="zh-CN"/>
        </w:rPr>
        <w:t xml:space="preserve">What </w:t>
      </w:r>
      <w:r w:rsidR="00A6654D" w:rsidRPr="000768F1">
        <w:rPr>
          <w:rFonts w:eastAsiaTheme="minorEastAsia"/>
          <w:color w:val="0070C0"/>
          <w:lang w:val="en-US" w:eastAsia="zh-CN"/>
        </w:rPr>
        <w:t xml:space="preserve">factors </w:t>
      </w:r>
      <w:proofErr w:type="spellStart"/>
      <w:r w:rsidR="00A6654D" w:rsidRPr="000768F1">
        <w:rPr>
          <w:rFonts w:eastAsiaTheme="minorEastAsia"/>
          <w:color w:val="0070C0"/>
          <w:lang w:eastAsia="zh-CN"/>
        </w:rPr>
        <w:t>ar</w:t>
      </w:r>
      <w:proofErr w:type="spellEnd"/>
      <w:r w:rsidR="00A6654D" w:rsidRPr="000768F1">
        <w:rPr>
          <w:rFonts w:ascii="SimSun" w:eastAsiaTheme="minorEastAsia" w:hAnsi="SimSun"/>
          <w:color w:val="0070C0"/>
          <w:lang w:val="en-US" w:eastAsia="zh-CN"/>
        </w:rPr>
        <w:t>e</w:t>
      </w:r>
      <w:r w:rsidR="00A6654D" w:rsidRPr="000768F1">
        <w:rPr>
          <w:rFonts w:eastAsiaTheme="minorEastAsia"/>
          <w:color w:val="0070C0"/>
          <w:lang w:eastAsia="zh-CN"/>
        </w:rPr>
        <w:t xml:space="preserve"> fi</w:t>
      </w:r>
      <w:proofErr w:type="spellStart"/>
      <w:r w:rsidR="00A6654D" w:rsidRPr="000768F1">
        <w:rPr>
          <w:rFonts w:eastAsiaTheme="minorEastAsia"/>
          <w:color w:val="0070C0"/>
          <w:lang w:val="en-US" w:eastAsia="zh-CN"/>
        </w:rPr>
        <w:t>xed</w:t>
      </w:r>
      <w:proofErr w:type="spellEnd"/>
      <w:r w:rsidR="00A6654D" w:rsidRPr="000768F1">
        <w:rPr>
          <w:rFonts w:eastAsiaTheme="minorEastAsia"/>
          <w:color w:val="0070C0"/>
          <w:lang w:val="en-US" w:eastAsia="zh-CN"/>
        </w:rPr>
        <w:t xml:space="preserve"> </w:t>
      </w:r>
      <w:r w:rsidR="00A6654D" w:rsidRPr="000768F1">
        <w:rPr>
          <w:rFonts w:eastAsiaTheme="minorEastAsia"/>
          <w:color w:val="0070C0"/>
          <w:lang w:eastAsia="zh-CN"/>
        </w:rPr>
        <w:t xml:space="preserve">while we say </w:t>
      </w:r>
      <w:r w:rsidR="00A6654D" w:rsidRPr="000768F1">
        <w:rPr>
          <w:rFonts w:eastAsia="PMingLiU"/>
          <w:color w:val="0070C0"/>
          <w:lang w:eastAsia="zh-TW"/>
        </w:rPr>
        <w:t>“use</w:t>
      </w:r>
      <w:r w:rsidR="00A6654D" w:rsidRPr="000768F1">
        <w:rPr>
          <w:rFonts w:eastAsiaTheme="minorEastAsia"/>
          <w:color w:val="0070C0"/>
          <w:lang w:eastAsia="zh-CN"/>
        </w:rPr>
        <w:t xml:space="preserve"> the </w:t>
      </w:r>
      <w:r w:rsidR="00A6654D" w:rsidRPr="000768F1">
        <w:rPr>
          <w:rFonts w:eastAsiaTheme="minorEastAsia"/>
          <w:color w:val="0070C0"/>
          <w:lang w:val="en-US" w:eastAsia="zh-CN"/>
        </w:rPr>
        <w:t xml:space="preserve">same </w:t>
      </w:r>
      <w:r w:rsidR="00A6654D" w:rsidRPr="000768F1">
        <w:rPr>
          <w:rFonts w:eastAsiaTheme="minorEastAsia"/>
          <w:color w:val="0070C0"/>
          <w:lang w:eastAsia="zh-CN"/>
        </w:rPr>
        <w:t>power class</w:t>
      </w:r>
      <w:r w:rsidR="00A6654D" w:rsidRPr="000768F1">
        <w:rPr>
          <w:rFonts w:eastAsiaTheme="minorEastAsia"/>
          <w:color w:val="0070C0"/>
          <w:lang w:val="en-US" w:eastAsia="zh-CN"/>
        </w:rPr>
        <w:t xml:space="preserve"> name</w:t>
      </w:r>
      <w:r w:rsidR="00A6654D" w:rsidRPr="000768F1">
        <w:rPr>
          <w:rFonts w:eastAsia="PMingLiU"/>
          <w:color w:val="0070C0"/>
          <w:lang w:val="en-US" w:eastAsia="zh-TW"/>
        </w:rPr>
        <w:t>”</w:t>
      </w:r>
      <w:r w:rsidR="00A6654D" w:rsidRPr="000768F1">
        <w:rPr>
          <w:rFonts w:eastAsiaTheme="minorEastAsia"/>
          <w:color w:val="0070C0"/>
          <w:lang w:eastAsia="zh-CN"/>
        </w:rPr>
        <w:t>?</w:t>
      </w:r>
    </w:p>
    <w:p w14:paraId="5DAE901D" w14:textId="65FA1D64" w:rsidR="001366B7" w:rsidRDefault="004D330A" w:rsidP="0085591E">
      <w:pPr>
        <w:ind w:left="284"/>
        <w:rPr>
          <w:rFonts w:eastAsiaTheme="minorEastAsia"/>
          <w:color w:val="0070C0"/>
          <w:lang w:eastAsia="zh-CN"/>
        </w:rPr>
      </w:pPr>
      <w:r w:rsidRPr="008F3512">
        <w:rPr>
          <w:rFonts w:eastAsiaTheme="minorEastAsia"/>
          <w:color w:val="0070C0"/>
          <w:lang w:eastAsia="zh-CN"/>
        </w:rPr>
        <w:t xml:space="preserve">Moderator </w:t>
      </w:r>
      <w:r w:rsidR="003529CF" w:rsidRPr="008F3512">
        <w:rPr>
          <w:rFonts w:eastAsiaTheme="minorEastAsia"/>
          <w:color w:val="0070C0"/>
          <w:lang w:eastAsia="zh-CN"/>
        </w:rPr>
        <w:t>Proposed WF: Power class</w:t>
      </w:r>
      <w:r w:rsidR="00543672" w:rsidRPr="008F3512">
        <w:rPr>
          <w:rFonts w:eastAsiaTheme="minorEastAsia"/>
          <w:color w:val="0070C0"/>
          <w:lang w:eastAsia="zh-CN"/>
        </w:rPr>
        <w:t xml:space="preserve"> refers </w:t>
      </w:r>
      <w:r w:rsidR="006F6D4F" w:rsidRPr="008F3512">
        <w:rPr>
          <w:rFonts w:eastAsiaTheme="minorEastAsia"/>
          <w:color w:val="0070C0"/>
          <w:lang w:eastAsia="zh-CN"/>
        </w:rPr>
        <w:t xml:space="preserve">only </w:t>
      </w:r>
      <w:r w:rsidR="00543672" w:rsidRPr="008F3512">
        <w:rPr>
          <w:rFonts w:eastAsiaTheme="minorEastAsia"/>
          <w:color w:val="0070C0"/>
          <w:lang w:eastAsia="zh-CN"/>
        </w:rPr>
        <w:t>to</w:t>
      </w:r>
      <w:r w:rsidR="002F2AE2" w:rsidRPr="008F3512">
        <w:rPr>
          <w:rFonts w:eastAsiaTheme="minorEastAsia"/>
          <w:color w:val="0070C0"/>
          <w:lang w:eastAsia="zh-CN"/>
        </w:rPr>
        <w:t xml:space="preserve"> MOP</w:t>
      </w:r>
      <w:r w:rsidR="00543672" w:rsidRPr="008F3512">
        <w:rPr>
          <w:rFonts w:eastAsiaTheme="minorEastAsia"/>
          <w:color w:val="0070C0"/>
          <w:lang w:eastAsia="zh-CN"/>
        </w:rPr>
        <w:t xml:space="preserve"> </w:t>
      </w:r>
      <w:r w:rsidR="002F2AE2" w:rsidRPr="008F3512">
        <w:rPr>
          <w:rFonts w:eastAsiaTheme="minorEastAsia"/>
          <w:color w:val="0070C0"/>
          <w:lang w:eastAsia="zh-CN"/>
        </w:rPr>
        <w:t>requir</w:t>
      </w:r>
      <w:r w:rsidR="001512C6" w:rsidRPr="008F3512">
        <w:rPr>
          <w:rFonts w:eastAsiaTheme="minorEastAsia"/>
          <w:color w:val="0070C0"/>
          <w:lang w:eastAsia="zh-CN"/>
        </w:rPr>
        <w:t>e</w:t>
      </w:r>
      <w:r w:rsidR="002F2AE2" w:rsidRPr="008F3512">
        <w:rPr>
          <w:rFonts w:eastAsiaTheme="minorEastAsia"/>
          <w:color w:val="0070C0"/>
          <w:lang w:eastAsia="zh-CN"/>
        </w:rPr>
        <w:t>ments</w:t>
      </w:r>
      <w:r w:rsidR="006D73F2" w:rsidRPr="008F3512">
        <w:rPr>
          <w:rFonts w:eastAsiaTheme="minorEastAsia"/>
          <w:color w:val="0070C0"/>
          <w:lang w:eastAsia="zh-CN"/>
        </w:rPr>
        <w:t>. The</w:t>
      </w:r>
      <w:r w:rsidR="001512C6" w:rsidRPr="008F3512">
        <w:rPr>
          <w:rFonts w:eastAsiaTheme="minorEastAsia"/>
          <w:color w:val="0070C0"/>
          <w:lang w:eastAsia="zh-CN"/>
        </w:rPr>
        <w:t>y</w:t>
      </w:r>
      <w:r w:rsidR="006D73F2" w:rsidRPr="008F3512">
        <w:rPr>
          <w:rFonts w:eastAsiaTheme="minorEastAsia"/>
          <w:color w:val="0070C0"/>
          <w:lang w:eastAsia="zh-CN"/>
        </w:rPr>
        <w:t xml:space="preserve"> are </w:t>
      </w:r>
      <w:r w:rsidR="004E0258" w:rsidRPr="008F3512">
        <w:rPr>
          <w:rFonts w:eastAsiaTheme="minorEastAsia"/>
          <w:color w:val="0070C0"/>
          <w:lang w:eastAsia="zh-CN"/>
        </w:rPr>
        <w:t xml:space="preserve">min peak EIRP, </w:t>
      </w:r>
      <w:r w:rsidR="005C04E0" w:rsidRPr="008F3512">
        <w:rPr>
          <w:rFonts w:eastAsiaTheme="minorEastAsia"/>
          <w:color w:val="0070C0"/>
          <w:lang w:eastAsia="zh-CN"/>
        </w:rPr>
        <w:t xml:space="preserve">max EIRP, </w:t>
      </w:r>
      <w:r w:rsidR="004E0258" w:rsidRPr="008F3512">
        <w:rPr>
          <w:rFonts w:eastAsiaTheme="minorEastAsia"/>
          <w:color w:val="0070C0"/>
          <w:lang w:eastAsia="zh-CN"/>
        </w:rPr>
        <w:t>TRP, and spherical coverage.</w:t>
      </w:r>
      <w:r w:rsidR="001512C6" w:rsidRPr="008F3512">
        <w:rPr>
          <w:rFonts w:eastAsiaTheme="minorEastAsia"/>
          <w:color w:val="0070C0"/>
          <w:lang w:eastAsia="zh-CN"/>
        </w:rPr>
        <w:t xml:space="preserve"> </w:t>
      </w:r>
      <w:r w:rsidR="002C5ABF" w:rsidRPr="008F3512">
        <w:rPr>
          <w:rFonts w:eastAsiaTheme="minorEastAsia"/>
          <w:color w:val="0070C0"/>
          <w:lang w:eastAsia="zh-CN"/>
        </w:rPr>
        <w:t xml:space="preserve">Adopt the wording in the </w:t>
      </w:r>
      <w:r w:rsidR="00A93EFE" w:rsidRPr="008F3512">
        <w:rPr>
          <w:rFonts w:eastAsiaTheme="minorEastAsia"/>
          <w:color w:val="0070C0"/>
          <w:lang w:eastAsia="zh-CN"/>
        </w:rPr>
        <w:t>tentative agreement</w:t>
      </w:r>
      <w:r w:rsidR="0085591E" w:rsidRPr="008F3512">
        <w:rPr>
          <w:rFonts w:eastAsiaTheme="minorEastAsia"/>
          <w:color w:val="0070C0"/>
          <w:lang w:eastAsia="zh-CN"/>
        </w:rPr>
        <w:t>.</w:t>
      </w:r>
    </w:p>
    <w:p w14:paraId="0E157D9C" w14:textId="77777777" w:rsidR="000768F1" w:rsidRDefault="000768F1" w:rsidP="008F3512">
      <w:pPr>
        <w:rPr>
          <w:rFonts w:eastAsiaTheme="minorEastAsia"/>
          <w:color w:val="0070C0"/>
          <w:lang w:eastAsia="zh-CN"/>
        </w:rPr>
      </w:pPr>
    </w:p>
    <w:p w14:paraId="0217236E" w14:textId="127422B5" w:rsidR="000768F1" w:rsidRPr="008F3512" w:rsidRDefault="000768F1" w:rsidP="00C70CEF">
      <w:pPr>
        <w:pBdr>
          <w:top w:val="single" w:sz="4" w:space="1" w:color="auto"/>
          <w:left w:val="single" w:sz="4" w:space="4" w:color="auto"/>
          <w:bottom w:val="single" w:sz="4" w:space="1" w:color="auto"/>
          <w:right w:val="single" w:sz="4" w:space="4" w:color="auto"/>
        </w:pBdr>
        <w:rPr>
          <w:rFonts w:eastAsiaTheme="minorEastAsia"/>
          <w:color w:val="0070C0"/>
          <w:highlight w:val="green"/>
          <w:lang w:eastAsia="zh-CN"/>
        </w:rPr>
      </w:pPr>
      <w:r w:rsidRPr="008F3512">
        <w:rPr>
          <w:rFonts w:eastAsiaTheme="minorEastAsia"/>
          <w:color w:val="0070C0"/>
          <w:highlight w:val="green"/>
          <w:lang w:eastAsia="zh-CN"/>
        </w:rPr>
        <w:t xml:space="preserve">Agreement: </w:t>
      </w:r>
    </w:p>
    <w:p w14:paraId="69808264" w14:textId="4379E2FB" w:rsidR="000768F1" w:rsidRPr="008F3512" w:rsidRDefault="00647955" w:rsidP="00C70CEF">
      <w:pPr>
        <w:pStyle w:val="ListParagraph"/>
        <w:numPr>
          <w:ilvl w:val="0"/>
          <w:numId w:val="11"/>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val="en-US" w:eastAsia="zh-CN"/>
        </w:rPr>
      </w:pPr>
      <w:r w:rsidRPr="008F3512">
        <w:rPr>
          <w:rFonts w:eastAsiaTheme="minorEastAsia"/>
          <w:color w:val="0070C0"/>
          <w:highlight w:val="green"/>
          <w:lang w:val="en-US" w:eastAsia="zh-CN"/>
        </w:rPr>
        <w:t>Reuse the framework of power class naming in FR2-1 (i.e., PC1 ~ PC5) same in FR2-2 unless there is issue and specify the corresponding MOP requirements (i.e., minimum peak EIRP, EIRP spherical coverage, maximum TRP and maximum peak EIRP</w:t>
      </w:r>
      <w:r w:rsidR="000F3D23" w:rsidRPr="008F3512">
        <w:rPr>
          <w:rFonts w:eastAsiaTheme="minorEastAsia"/>
          <w:color w:val="0070C0"/>
          <w:highlight w:val="green"/>
          <w:lang w:val="en-US" w:eastAsia="zh-CN"/>
        </w:rPr>
        <w:t xml:space="preserve">) </w:t>
      </w:r>
      <w:r w:rsidRPr="008F3512">
        <w:rPr>
          <w:rFonts w:eastAsiaTheme="minorEastAsia"/>
          <w:color w:val="0070C0"/>
          <w:highlight w:val="green"/>
          <w:lang w:val="en-US" w:eastAsia="zh-CN"/>
        </w:rPr>
        <w:t>for the band to be defined in FR2-2.</w:t>
      </w:r>
    </w:p>
    <w:p w14:paraId="37F6F42D" w14:textId="18065C68" w:rsidR="00647955" w:rsidRPr="008F3512" w:rsidRDefault="00647955" w:rsidP="00C70CEF">
      <w:pPr>
        <w:pStyle w:val="ListParagraph"/>
        <w:numPr>
          <w:ilvl w:val="1"/>
          <w:numId w:val="11"/>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val="en-US" w:eastAsia="zh-CN"/>
        </w:rPr>
      </w:pPr>
      <w:r w:rsidRPr="008F3512">
        <w:rPr>
          <w:rFonts w:eastAsiaTheme="minorEastAsia"/>
          <w:color w:val="0070C0"/>
          <w:highlight w:val="green"/>
          <w:lang w:eastAsia="zh-CN"/>
        </w:rPr>
        <w:t>Power class</w:t>
      </w:r>
      <w:r w:rsidR="00B05807" w:rsidRPr="008F3512">
        <w:rPr>
          <w:rFonts w:eastAsiaTheme="minorEastAsia"/>
          <w:color w:val="0070C0"/>
          <w:highlight w:val="green"/>
          <w:lang w:eastAsia="zh-CN"/>
        </w:rPr>
        <w:t xml:space="preserve"> refers</w:t>
      </w:r>
      <w:r w:rsidRPr="008F3512">
        <w:rPr>
          <w:rFonts w:eastAsiaTheme="minorEastAsia"/>
          <w:color w:val="0070C0"/>
          <w:highlight w:val="green"/>
          <w:lang w:eastAsia="zh-CN"/>
        </w:rPr>
        <w:t xml:space="preserve"> to MOP requirements</w:t>
      </w:r>
      <w:r w:rsidR="00B05807" w:rsidRPr="008F3512">
        <w:rPr>
          <w:rFonts w:eastAsiaTheme="minorEastAsia"/>
          <w:color w:val="0070C0"/>
          <w:highlight w:val="green"/>
          <w:lang w:eastAsia="zh-CN"/>
        </w:rPr>
        <w:t xml:space="preserve"> for FR2-1</w:t>
      </w:r>
      <w:r w:rsidRPr="008F3512">
        <w:rPr>
          <w:rFonts w:eastAsiaTheme="minorEastAsia"/>
          <w:color w:val="0070C0"/>
          <w:highlight w:val="green"/>
          <w:lang w:eastAsia="zh-CN"/>
        </w:rPr>
        <w:t>. They are min peak EIRP, max peak EIRP, TRP, and spherical coverage. Adopt the wording in the tentative agreement.</w:t>
      </w:r>
    </w:p>
    <w:p w14:paraId="4713CF08" w14:textId="7E42F168" w:rsidR="000F3D23" w:rsidRPr="008F3512" w:rsidRDefault="000F3D23" w:rsidP="00C70CEF">
      <w:pPr>
        <w:pStyle w:val="ListParagraph"/>
        <w:numPr>
          <w:ilvl w:val="1"/>
          <w:numId w:val="11"/>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val="en-US" w:eastAsia="zh-CN"/>
        </w:rPr>
      </w:pPr>
      <w:r w:rsidRPr="008F3512">
        <w:rPr>
          <w:rFonts w:eastAsiaTheme="minorEastAsia"/>
          <w:color w:val="0070C0"/>
          <w:highlight w:val="green"/>
          <w:lang w:eastAsia="zh-CN"/>
        </w:rPr>
        <w:t>REFSENS requirements can be defined for different power classes</w:t>
      </w:r>
    </w:p>
    <w:p w14:paraId="242B7922" w14:textId="748F8974" w:rsidR="00647955" w:rsidRPr="008F3512" w:rsidRDefault="00647955" w:rsidP="00C70CEF">
      <w:pPr>
        <w:pStyle w:val="ListParagraph"/>
        <w:numPr>
          <w:ilvl w:val="1"/>
          <w:numId w:val="11"/>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val="en-US" w:eastAsia="zh-CN"/>
        </w:rPr>
      </w:pPr>
      <w:r w:rsidRPr="008F3512">
        <w:rPr>
          <w:rFonts w:eastAsiaTheme="minorEastAsia"/>
          <w:color w:val="0070C0"/>
          <w:highlight w:val="green"/>
          <w:lang w:val="en-US" w:eastAsia="zh-CN"/>
        </w:rPr>
        <w:t xml:space="preserve">FFS on the concrete requirements for each power class for different </w:t>
      </w:r>
      <w:r w:rsidR="000F3D23" w:rsidRPr="008F3512">
        <w:rPr>
          <w:rFonts w:eastAsiaTheme="minorEastAsia"/>
          <w:color w:val="0070C0"/>
          <w:highlight w:val="green"/>
          <w:lang w:val="en-US" w:eastAsia="zh-CN"/>
        </w:rPr>
        <w:t>operating bands</w:t>
      </w:r>
      <w:r w:rsidRPr="008F3512">
        <w:rPr>
          <w:rFonts w:eastAsiaTheme="minorEastAsia"/>
          <w:color w:val="0070C0"/>
          <w:highlight w:val="green"/>
          <w:lang w:val="en-US" w:eastAsia="zh-CN"/>
        </w:rPr>
        <w:t>.</w:t>
      </w:r>
    </w:p>
    <w:p w14:paraId="252FBED6" w14:textId="31705A03" w:rsidR="000F3D23" w:rsidRPr="008F3512" w:rsidRDefault="000F3D23" w:rsidP="00C70CEF">
      <w:pPr>
        <w:pStyle w:val="ListParagraph"/>
        <w:numPr>
          <w:ilvl w:val="1"/>
          <w:numId w:val="11"/>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val="en-US" w:eastAsia="zh-CN"/>
        </w:rPr>
      </w:pPr>
      <w:r w:rsidRPr="008F3512">
        <w:rPr>
          <w:rFonts w:eastAsiaTheme="minorEastAsia"/>
          <w:color w:val="0070C0"/>
          <w:highlight w:val="green"/>
          <w:lang w:val="en-US" w:eastAsia="zh-CN"/>
        </w:rPr>
        <w:t>Retain the FR2-2 device types the same as those for FR2-1 in terms of power class</w:t>
      </w:r>
    </w:p>
    <w:p w14:paraId="799C89FE" w14:textId="77777777" w:rsidR="000F3D23" w:rsidRDefault="000F3D23" w:rsidP="008F3512">
      <w:pPr>
        <w:rPr>
          <w:rFonts w:eastAsiaTheme="minorEastAsia"/>
          <w:color w:val="0070C0"/>
          <w:lang w:eastAsia="zh-CN"/>
        </w:rPr>
      </w:pPr>
    </w:p>
    <w:p w14:paraId="24D51CC3" w14:textId="3288CB4F" w:rsidR="00647955" w:rsidRDefault="00647955" w:rsidP="008F3512">
      <w:pPr>
        <w:rPr>
          <w:rFonts w:eastAsiaTheme="minorEastAsia"/>
          <w:color w:val="0070C0"/>
          <w:lang w:eastAsia="zh-CN"/>
        </w:rPr>
      </w:pPr>
      <w:r>
        <w:rPr>
          <w:rFonts w:eastAsiaTheme="minorEastAsia" w:hint="eastAsia"/>
          <w:color w:val="0070C0"/>
          <w:lang w:eastAsia="zh-CN"/>
        </w:rPr>
        <w:lastRenderedPageBreak/>
        <w:t>I</w:t>
      </w:r>
      <w:r>
        <w:rPr>
          <w:rFonts w:eastAsiaTheme="minorEastAsia"/>
          <w:color w:val="0070C0"/>
          <w:lang w:eastAsia="zh-CN"/>
        </w:rPr>
        <w:t xml:space="preserve">ntel: we understand PC1 is FWA. Is the idea to move forward PC1, PC2 will be the same those for FR2-1. Those parameters would need modification for the new bands. </w:t>
      </w:r>
    </w:p>
    <w:p w14:paraId="3913EF88" w14:textId="3422B581" w:rsidR="00647955" w:rsidRDefault="00647955" w:rsidP="008F3512">
      <w:pPr>
        <w:rPr>
          <w:rFonts w:eastAsiaTheme="minorEastAsia"/>
          <w:color w:val="0070C0"/>
          <w:lang w:eastAsia="zh-CN"/>
        </w:rPr>
      </w:pPr>
      <w:r>
        <w:rPr>
          <w:rFonts w:eastAsiaTheme="minorEastAsia"/>
          <w:color w:val="0070C0"/>
          <w:lang w:eastAsia="zh-CN"/>
        </w:rPr>
        <w:t>Qualcomm: the values can be changed.</w:t>
      </w:r>
    </w:p>
    <w:p w14:paraId="1EBD3B29" w14:textId="1B34F3B7" w:rsidR="00647955" w:rsidRDefault="00647955" w:rsidP="008F3512">
      <w:pPr>
        <w:rPr>
          <w:rFonts w:eastAsiaTheme="minorEastAsia"/>
          <w:color w:val="0070C0"/>
          <w:lang w:eastAsia="zh-CN"/>
        </w:rPr>
      </w:pPr>
      <w:r>
        <w:rPr>
          <w:rFonts w:eastAsiaTheme="minorEastAsia"/>
          <w:color w:val="0070C0"/>
          <w:lang w:eastAsia="zh-CN"/>
        </w:rPr>
        <w:t xml:space="preserve">MTK: what is leverage meaning? </w:t>
      </w:r>
    </w:p>
    <w:p w14:paraId="1859AD4C" w14:textId="77777777" w:rsidR="000F3D23" w:rsidRPr="000768F1" w:rsidRDefault="000F3D23" w:rsidP="008F3512">
      <w:pPr>
        <w:rPr>
          <w:rFonts w:eastAsiaTheme="minorEastAsia"/>
          <w:color w:val="0070C0"/>
          <w:lang w:eastAsia="zh-CN"/>
        </w:rPr>
      </w:pPr>
    </w:p>
    <w:p w14:paraId="518DDB5B" w14:textId="7B533314" w:rsidR="006D73F2" w:rsidRPr="000768F1" w:rsidRDefault="006D73F2" w:rsidP="00A6654D">
      <w:pPr>
        <w:rPr>
          <w:rFonts w:eastAsiaTheme="minorEastAsia"/>
          <w:color w:val="0070C0"/>
          <w:lang w:eastAsia="zh-CN"/>
        </w:rPr>
      </w:pPr>
      <w:r w:rsidRPr="000768F1">
        <w:rPr>
          <w:rFonts w:eastAsiaTheme="minorEastAsia"/>
          <w:color w:val="0070C0"/>
          <w:lang w:eastAsia="zh-CN"/>
        </w:rPr>
        <w:t>WF discussion</w:t>
      </w:r>
      <w:r w:rsidR="00683249" w:rsidRPr="000768F1">
        <w:rPr>
          <w:rFonts w:eastAsiaTheme="minorEastAsia"/>
          <w:color w:val="0070C0"/>
          <w:lang w:eastAsia="zh-CN"/>
        </w:rPr>
        <w:t xml:space="preserve"> round 2</w:t>
      </w:r>
      <w:r w:rsidRPr="000768F1">
        <w:rPr>
          <w:rFonts w:eastAsiaTheme="minorEastAsia"/>
          <w:color w:val="0070C0"/>
          <w:lang w:eastAsia="zh-CN"/>
        </w:rPr>
        <w:t>:</w:t>
      </w:r>
    </w:p>
    <w:tbl>
      <w:tblPr>
        <w:tblStyle w:val="TableGrid"/>
        <w:tblW w:w="0" w:type="auto"/>
        <w:tblLook w:val="04A0" w:firstRow="1" w:lastRow="0" w:firstColumn="1" w:lastColumn="0" w:noHBand="0" w:noVBand="1"/>
      </w:tblPr>
      <w:tblGrid>
        <w:gridCol w:w="1615"/>
        <w:gridCol w:w="8016"/>
      </w:tblGrid>
      <w:tr w:rsidR="006D73F2" w:rsidRPr="000768F1" w14:paraId="09280269" w14:textId="77777777" w:rsidTr="007E13F4">
        <w:tc>
          <w:tcPr>
            <w:tcW w:w="1615" w:type="dxa"/>
          </w:tcPr>
          <w:p w14:paraId="1D8DBE47" w14:textId="60F9500D" w:rsidR="006D73F2" w:rsidRPr="000768F1" w:rsidRDefault="006D73F2"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16" w:type="dxa"/>
          </w:tcPr>
          <w:p w14:paraId="61C978B1" w14:textId="38553B74" w:rsidR="006D73F2" w:rsidRPr="000768F1" w:rsidRDefault="006D73F2"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proposals</w:t>
            </w:r>
          </w:p>
        </w:tc>
      </w:tr>
      <w:tr w:rsidR="006D73F2" w:rsidRPr="000768F1" w14:paraId="37542015" w14:textId="77777777" w:rsidTr="007E13F4">
        <w:tc>
          <w:tcPr>
            <w:tcW w:w="1615" w:type="dxa"/>
          </w:tcPr>
          <w:p w14:paraId="5EF11D08" w14:textId="4FACE153" w:rsidR="006D73F2" w:rsidRPr="000768F1" w:rsidRDefault="004E0258"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16" w:type="dxa"/>
          </w:tcPr>
          <w:p w14:paraId="62F3A029" w14:textId="7EAF1CDF" w:rsidR="006D73F2" w:rsidRPr="000768F1" w:rsidRDefault="005C04E0" w:rsidP="007E13F4">
            <w:pPr>
              <w:spacing w:after="120"/>
              <w:rPr>
                <w:rFonts w:eastAsiaTheme="minorEastAsia"/>
                <w:color w:val="0070C0"/>
                <w:lang w:val="en-US" w:eastAsia="zh-CN"/>
              </w:rPr>
            </w:pPr>
            <w:r w:rsidRPr="000768F1">
              <w:rPr>
                <w:rFonts w:eastAsiaTheme="minorEastAsia"/>
                <w:color w:val="0070C0"/>
                <w:lang w:val="en-US" w:eastAsia="zh-CN"/>
              </w:rPr>
              <w:t>Agree with WF</w:t>
            </w:r>
            <w:r w:rsidR="006D73F2" w:rsidRPr="000768F1">
              <w:rPr>
                <w:rFonts w:eastAsiaTheme="minorEastAsia"/>
                <w:color w:val="0070C0"/>
                <w:lang w:val="en-US" w:eastAsia="zh-CN"/>
              </w:rPr>
              <w:t xml:space="preserve"> </w:t>
            </w:r>
          </w:p>
        </w:tc>
      </w:tr>
      <w:tr w:rsidR="005C04E0" w:rsidRPr="000768F1" w14:paraId="6CF13E97" w14:textId="77777777" w:rsidTr="007E13F4">
        <w:tc>
          <w:tcPr>
            <w:tcW w:w="1615" w:type="dxa"/>
          </w:tcPr>
          <w:p w14:paraId="326FBFE0" w14:textId="41907000" w:rsidR="00E05D47" w:rsidRPr="000768F1" w:rsidRDefault="00E05D47" w:rsidP="007E13F4">
            <w:pPr>
              <w:spacing w:after="120"/>
              <w:rPr>
                <w:rFonts w:eastAsiaTheme="minorEastAsia"/>
                <w:color w:val="0070C0"/>
                <w:lang w:val="en-US" w:eastAsia="zh-CN"/>
              </w:rPr>
            </w:pPr>
            <w:r w:rsidRPr="008F3512">
              <w:rPr>
                <w:rFonts w:eastAsia="PMingLiU"/>
                <w:color w:val="0070C0"/>
                <w:lang w:val="en-US" w:eastAsia="zh-TW"/>
              </w:rPr>
              <w:t>MediaTek</w:t>
            </w:r>
          </w:p>
          <w:p w14:paraId="491F4695" w14:textId="47467F76" w:rsidR="005C04E0" w:rsidRPr="000768F1" w:rsidRDefault="005C04E0" w:rsidP="007E13F4">
            <w:pPr>
              <w:spacing w:after="120"/>
              <w:rPr>
                <w:rFonts w:eastAsiaTheme="minorEastAsia"/>
                <w:color w:val="0070C0"/>
                <w:lang w:val="en-US" w:eastAsia="zh-CN"/>
              </w:rPr>
            </w:pPr>
          </w:p>
        </w:tc>
        <w:tc>
          <w:tcPr>
            <w:tcW w:w="8016" w:type="dxa"/>
          </w:tcPr>
          <w:p w14:paraId="3402AE0A" w14:textId="0E1FA9DA"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In principle, we are fine for the WF concept. We raised the question just to make it be clearer, to make all of us on the same page.</w:t>
            </w:r>
          </w:p>
          <w:p w14:paraId="65DB7ED6" w14:textId="6F7DA649"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From our view, below factors shall be fixed:</w:t>
            </w:r>
          </w:p>
          <w:p w14:paraId="0533037F" w14:textId="77777777" w:rsidR="00E05D47" w:rsidRPr="008F3512" w:rsidRDefault="00E05D47" w:rsidP="008F3512">
            <w:pPr>
              <w:pStyle w:val="ListParagraph"/>
              <w:numPr>
                <w:ilvl w:val="0"/>
                <w:numId w:val="10"/>
              </w:numPr>
              <w:spacing w:after="120"/>
              <w:ind w:firstLineChars="0"/>
              <w:rPr>
                <w:rFonts w:eastAsiaTheme="minorEastAsia"/>
                <w:color w:val="0070C0"/>
                <w:lang w:val="x-none" w:eastAsia="zh-CN"/>
              </w:rPr>
            </w:pPr>
            <w:r w:rsidRPr="008F3512">
              <w:rPr>
                <w:rFonts w:eastAsiaTheme="minorEastAsia"/>
                <w:color w:val="0070C0"/>
                <w:lang w:val="en-US" w:eastAsia="zh-CN"/>
              </w:rPr>
              <w:t>Assumption of UE Types</w:t>
            </w:r>
            <w:r w:rsidRPr="000768F1">
              <w:rPr>
                <w:rFonts w:eastAsiaTheme="minorEastAsia"/>
                <w:color w:val="0070C0"/>
                <w:lang w:val="en-US" w:eastAsia="zh-CN"/>
              </w:rPr>
              <w:t xml:space="preserve"> </w:t>
            </w:r>
          </w:p>
          <w:p w14:paraId="77F86C32" w14:textId="15A7A121" w:rsidR="00E05D47" w:rsidRPr="008F3512" w:rsidRDefault="00E05D47" w:rsidP="008F3512">
            <w:pPr>
              <w:pStyle w:val="ListParagraph"/>
              <w:numPr>
                <w:ilvl w:val="1"/>
                <w:numId w:val="10"/>
              </w:numPr>
              <w:spacing w:after="120"/>
              <w:ind w:firstLineChars="0"/>
              <w:rPr>
                <w:rFonts w:eastAsiaTheme="minorEastAsia"/>
                <w:color w:val="0070C0"/>
                <w:lang w:val="x-none" w:eastAsia="zh-CN"/>
              </w:rPr>
            </w:pPr>
            <w:proofErr w:type="gramStart"/>
            <w:r w:rsidRPr="000768F1">
              <w:rPr>
                <w:rFonts w:eastAsiaTheme="minorEastAsia"/>
                <w:color w:val="0070C0"/>
                <w:lang w:val="en-US" w:eastAsia="zh-CN"/>
              </w:rPr>
              <w:t>i.e.</w:t>
            </w:r>
            <w:proofErr w:type="gramEnd"/>
            <w:r w:rsidRPr="000768F1">
              <w:rPr>
                <w:rFonts w:eastAsiaTheme="minorEastAsia"/>
                <w:color w:val="0070C0"/>
                <w:lang w:val="en-US" w:eastAsia="zh-CN"/>
              </w:rPr>
              <w:t xml:space="preserve"> TS38.101-2, Table 6.2.1.0-1</w:t>
            </w:r>
          </w:p>
          <w:p w14:paraId="5ADD21DD" w14:textId="77777777" w:rsidR="00E05D47" w:rsidRPr="000768F1" w:rsidRDefault="00E05D47" w:rsidP="008F3512">
            <w:pPr>
              <w:pStyle w:val="ListParagraph"/>
              <w:numPr>
                <w:ilvl w:val="0"/>
                <w:numId w:val="10"/>
              </w:numPr>
              <w:spacing w:after="120"/>
              <w:ind w:firstLineChars="0"/>
              <w:rPr>
                <w:rFonts w:eastAsiaTheme="minorEastAsia"/>
                <w:color w:val="0070C0"/>
                <w:lang w:val="x-none" w:eastAsia="zh-CN"/>
              </w:rPr>
            </w:pPr>
            <w:r w:rsidRPr="000768F1">
              <w:rPr>
                <w:rFonts w:eastAsiaTheme="minorEastAsia"/>
                <w:color w:val="0070C0"/>
                <w:lang w:val="x-none" w:eastAsia="zh-CN"/>
              </w:rPr>
              <w:t xml:space="preserve">Antenna array assumption </w:t>
            </w:r>
          </w:p>
          <w:p w14:paraId="59EB6D06" w14:textId="56100FE8" w:rsidR="00E05D47" w:rsidRPr="008F3512" w:rsidRDefault="00E05D47" w:rsidP="008F3512">
            <w:pPr>
              <w:pStyle w:val="ListParagraph"/>
              <w:numPr>
                <w:ilvl w:val="1"/>
                <w:numId w:val="10"/>
              </w:numPr>
              <w:spacing w:after="120"/>
              <w:ind w:firstLineChars="0"/>
              <w:rPr>
                <w:rFonts w:eastAsiaTheme="minorEastAsia"/>
                <w:color w:val="0070C0"/>
                <w:lang w:val="en-US" w:eastAsia="zh-CN"/>
              </w:rPr>
            </w:pPr>
            <w:r w:rsidRPr="000768F1">
              <w:rPr>
                <w:rFonts w:eastAsiaTheme="minorEastAsia"/>
                <w:color w:val="0070C0"/>
                <w:lang w:val="x-none" w:eastAsia="zh-CN"/>
              </w:rPr>
              <w:t xml:space="preserve">Although we may not achieve 100% consensus during each power class discussion before, however, a basic understanding on array size shall </w:t>
            </w:r>
            <w:r w:rsidRPr="008F3512">
              <w:rPr>
                <w:rFonts w:eastAsiaTheme="minorEastAsia"/>
                <w:color w:val="0070C0"/>
                <w:lang w:val="en-US" w:eastAsia="zh-CN"/>
              </w:rPr>
              <w:t xml:space="preserve">be leveraged. For example, while we define the </w:t>
            </w:r>
            <w:r w:rsidR="008D3912" w:rsidRPr="000768F1">
              <w:rPr>
                <w:rFonts w:eastAsiaTheme="minorEastAsia"/>
                <w:color w:val="0070C0"/>
                <w:lang w:val="en-US" w:eastAsia="zh-CN"/>
              </w:rPr>
              <w:t xml:space="preserve">PC3 </w:t>
            </w:r>
            <w:r w:rsidRPr="008F3512">
              <w:rPr>
                <w:rFonts w:eastAsiaTheme="minorEastAsia"/>
                <w:color w:val="0070C0"/>
                <w:lang w:val="en-US" w:eastAsia="zh-CN"/>
              </w:rPr>
              <w:t>60GHz band, we may have a</w:t>
            </w:r>
            <w:r w:rsidR="008D3912" w:rsidRPr="000768F1">
              <w:rPr>
                <w:rFonts w:eastAsiaTheme="minorEastAsia"/>
                <w:color w:val="0070C0"/>
                <w:lang w:val="en-US" w:eastAsia="zh-CN"/>
              </w:rPr>
              <w:t xml:space="preserve"> basic</w:t>
            </w:r>
            <w:r w:rsidRPr="008F3512">
              <w:rPr>
                <w:rFonts w:eastAsiaTheme="minorEastAsia"/>
                <w:color w:val="0070C0"/>
                <w:lang w:val="en-US" w:eastAsia="zh-CN"/>
              </w:rPr>
              <w:t xml:space="preserve"> image like the array size assumption is 4 antenna elements.)</w:t>
            </w:r>
          </w:p>
          <w:p w14:paraId="5547E0E9" w14:textId="77777777" w:rsidR="00E05D47" w:rsidRPr="008F3512" w:rsidRDefault="00E05D47" w:rsidP="008F3512">
            <w:pPr>
              <w:pStyle w:val="ListParagraph"/>
              <w:numPr>
                <w:ilvl w:val="0"/>
                <w:numId w:val="10"/>
              </w:numPr>
              <w:spacing w:after="120"/>
              <w:ind w:firstLineChars="0"/>
              <w:rPr>
                <w:rFonts w:eastAsiaTheme="minorEastAsia"/>
                <w:color w:val="0070C0"/>
                <w:lang w:val="en-US" w:eastAsia="zh-CN"/>
              </w:rPr>
            </w:pPr>
            <w:r w:rsidRPr="008F3512">
              <w:rPr>
                <w:rFonts w:eastAsiaTheme="minorEastAsia"/>
                <w:color w:val="0070C0"/>
                <w:lang w:val="en-US" w:eastAsia="zh-CN"/>
              </w:rPr>
              <w:t xml:space="preserve">MOP requirement </w:t>
            </w:r>
            <w:r w:rsidRPr="008F3512">
              <w:rPr>
                <w:rFonts w:eastAsiaTheme="minorEastAsia"/>
                <w:b/>
                <w:color w:val="0070C0"/>
                <w:lang w:val="en-US" w:eastAsia="zh-CN"/>
              </w:rPr>
              <w:t>framework</w:t>
            </w:r>
            <w:r w:rsidRPr="008F3512">
              <w:rPr>
                <w:rFonts w:eastAsiaTheme="minorEastAsia"/>
                <w:color w:val="0070C0"/>
                <w:lang w:val="en-US" w:eastAsia="zh-CN"/>
              </w:rPr>
              <w:t xml:space="preserve"> are same:</w:t>
            </w:r>
          </w:p>
          <w:p w14:paraId="27A5BAD3" w14:textId="4197EA10" w:rsidR="00E05D47" w:rsidRPr="008F3512" w:rsidRDefault="00E05D47" w:rsidP="008F3512">
            <w:pPr>
              <w:pStyle w:val="ListParagraph"/>
              <w:numPr>
                <w:ilvl w:val="1"/>
                <w:numId w:val="10"/>
              </w:numPr>
              <w:spacing w:after="120"/>
              <w:ind w:firstLineChars="0"/>
              <w:rPr>
                <w:rFonts w:eastAsiaTheme="minorEastAsia"/>
                <w:color w:val="0070C0"/>
                <w:lang w:val="en-US" w:eastAsia="zh-CN"/>
              </w:rPr>
            </w:pPr>
            <w:r w:rsidRPr="008F3512">
              <w:rPr>
                <w:rFonts w:eastAsiaTheme="minorEastAsia"/>
                <w:color w:val="0070C0"/>
                <w:lang w:val="en-US" w:eastAsia="zh-CN"/>
              </w:rPr>
              <w:t xml:space="preserve">Has </w:t>
            </w:r>
            <w:r w:rsidRPr="000768F1">
              <w:rPr>
                <w:rFonts w:eastAsiaTheme="minorEastAsia"/>
                <w:color w:val="0070C0"/>
                <w:lang w:val="en-US" w:eastAsia="zh-CN"/>
              </w:rPr>
              <w:t>“</w:t>
            </w:r>
            <w:r w:rsidRPr="008F3512">
              <w:rPr>
                <w:rFonts w:eastAsiaTheme="minorEastAsia"/>
                <w:color w:val="0070C0"/>
                <w:lang w:val="en-US" w:eastAsia="zh-CN"/>
              </w:rPr>
              <w:t>min peak EIRP requirement, spherical coverage requirement, max TRP limitation, max Peak EIRP limitation</w:t>
            </w:r>
            <w:r w:rsidRPr="000768F1">
              <w:rPr>
                <w:rFonts w:eastAsiaTheme="minorEastAsia"/>
                <w:color w:val="0070C0"/>
                <w:lang w:val="en-US" w:eastAsia="zh-CN"/>
              </w:rPr>
              <w:t>”</w:t>
            </w:r>
          </w:p>
          <w:p w14:paraId="70E580F1" w14:textId="2DFA9F2E" w:rsidR="00E05D47" w:rsidRPr="008F3512" w:rsidRDefault="00E05D47" w:rsidP="00E05D47">
            <w:pPr>
              <w:spacing w:after="120"/>
              <w:rPr>
                <w:rFonts w:eastAsiaTheme="minorEastAsia"/>
                <w:color w:val="0070C0"/>
                <w:lang w:val="en-US" w:eastAsia="zh-CN"/>
              </w:rPr>
            </w:pPr>
            <w:r w:rsidRPr="008F3512">
              <w:rPr>
                <w:rFonts w:eastAsiaTheme="minorEastAsia"/>
                <w:color w:val="0070C0"/>
                <w:lang w:val="en-US" w:eastAsia="zh-CN"/>
              </w:rPr>
              <w:t xml:space="preserve">Furthermore, MOP requirement </w:t>
            </w:r>
            <w:r w:rsidRPr="008F3512">
              <w:rPr>
                <w:rFonts w:eastAsiaTheme="minorEastAsia"/>
                <w:b/>
                <w:color w:val="0070C0"/>
                <w:lang w:val="en-US" w:eastAsia="zh-CN"/>
              </w:rPr>
              <w:t>value</w:t>
            </w:r>
            <w:r w:rsidRPr="008F3512">
              <w:rPr>
                <w:rFonts w:eastAsiaTheme="minorEastAsia"/>
                <w:color w:val="0070C0"/>
                <w:lang w:val="en-US" w:eastAsia="zh-CN"/>
              </w:rPr>
              <w:t xml:space="preserve"> can be different:</w:t>
            </w:r>
          </w:p>
          <w:p w14:paraId="6AD4568D" w14:textId="7B05F15D" w:rsidR="00E05D47" w:rsidRPr="008F3512" w:rsidRDefault="00E05D47" w:rsidP="008F3512">
            <w:pPr>
              <w:pStyle w:val="ListParagraph"/>
              <w:numPr>
                <w:ilvl w:val="1"/>
                <w:numId w:val="10"/>
              </w:numPr>
              <w:spacing w:after="120"/>
              <w:ind w:firstLineChars="0"/>
              <w:rPr>
                <w:rFonts w:eastAsiaTheme="minorEastAsia"/>
                <w:color w:val="0070C0"/>
                <w:lang w:val="en-US" w:eastAsia="zh-CN"/>
              </w:rPr>
            </w:pPr>
            <w:r w:rsidRPr="000768F1">
              <w:rPr>
                <w:rFonts w:eastAsiaTheme="minorEastAsia"/>
                <w:color w:val="0070C0"/>
                <w:lang w:val="en-US" w:eastAsia="zh-CN"/>
              </w:rPr>
              <w:t>“</w:t>
            </w:r>
            <w:proofErr w:type="gramStart"/>
            <w:r w:rsidRPr="008F3512">
              <w:rPr>
                <w:rFonts w:eastAsiaTheme="minorEastAsia"/>
                <w:color w:val="0070C0"/>
                <w:lang w:val="en-US" w:eastAsia="zh-CN"/>
              </w:rPr>
              <w:t>min</w:t>
            </w:r>
            <w:proofErr w:type="gramEnd"/>
            <w:r w:rsidRPr="008F3512">
              <w:rPr>
                <w:rFonts w:eastAsiaTheme="minorEastAsia"/>
                <w:color w:val="0070C0"/>
                <w:lang w:val="en-US" w:eastAsia="zh-CN"/>
              </w:rPr>
              <w:t xml:space="preserve"> peak EIRP and spherical coverage requirement</w:t>
            </w:r>
            <w:r w:rsidRPr="000768F1">
              <w:rPr>
                <w:rFonts w:eastAsiaTheme="minorEastAsia"/>
                <w:color w:val="0070C0"/>
                <w:lang w:val="en-US" w:eastAsia="zh-CN"/>
              </w:rPr>
              <w:t>”</w:t>
            </w:r>
            <w:r w:rsidRPr="008F3512">
              <w:rPr>
                <w:rFonts w:eastAsiaTheme="minorEastAsia"/>
                <w:color w:val="0070C0"/>
                <w:lang w:val="en-US" w:eastAsia="zh-CN"/>
              </w:rPr>
              <w:t xml:space="preserve"> are already different among FR2-1 bands. </w:t>
            </w:r>
          </w:p>
          <w:p w14:paraId="4FE3B05A" w14:textId="77A56ADE" w:rsidR="00E05D47" w:rsidRPr="008F3512" w:rsidRDefault="00E05D47" w:rsidP="008F3512">
            <w:pPr>
              <w:pStyle w:val="ListParagraph"/>
              <w:numPr>
                <w:ilvl w:val="1"/>
                <w:numId w:val="10"/>
              </w:numPr>
              <w:spacing w:after="120"/>
              <w:ind w:firstLineChars="0"/>
              <w:rPr>
                <w:rFonts w:eastAsiaTheme="minorEastAsia"/>
                <w:color w:val="0070C0"/>
                <w:lang w:val="x-none" w:eastAsia="zh-CN"/>
              </w:rPr>
            </w:pPr>
            <w:r w:rsidRPr="008F3512">
              <w:rPr>
                <w:rFonts w:eastAsiaTheme="minorEastAsia"/>
                <w:color w:val="0070C0"/>
                <w:lang w:val="en-US" w:eastAsia="zh-CN"/>
              </w:rPr>
              <w:t xml:space="preserve">Although </w:t>
            </w:r>
            <w:r w:rsidRPr="000768F1">
              <w:rPr>
                <w:rFonts w:eastAsiaTheme="minorEastAsia"/>
                <w:color w:val="0070C0"/>
                <w:lang w:val="en-US" w:eastAsia="zh-CN"/>
              </w:rPr>
              <w:t>“</w:t>
            </w:r>
            <w:r w:rsidRPr="008F3512">
              <w:rPr>
                <w:rFonts w:eastAsiaTheme="minorEastAsia"/>
                <w:color w:val="0070C0"/>
                <w:lang w:val="en-US" w:eastAsia="zh-CN"/>
              </w:rPr>
              <w:t>max TRP limitation, max Peak EIRP limitation</w:t>
            </w:r>
            <w:r w:rsidRPr="000768F1">
              <w:rPr>
                <w:rFonts w:eastAsiaTheme="minorEastAsia"/>
                <w:color w:val="0070C0"/>
                <w:lang w:val="en-US" w:eastAsia="zh-CN"/>
              </w:rPr>
              <w:t>”</w:t>
            </w:r>
            <w:r w:rsidRPr="008F3512">
              <w:rPr>
                <w:rFonts w:eastAsiaTheme="minorEastAsia"/>
                <w:color w:val="0070C0"/>
                <w:lang w:val="en-US" w:eastAsia="zh-CN"/>
              </w:rPr>
              <w:t xml:space="preserve"> are like a fixed value among FR2-1 bands</w:t>
            </w:r>
            <w:r w:rsidR="008D3912" w:rsidRPr="000768F1">
              <w:rPr>
                <w:rFonts w:eastAsiaTheme="minorEastAsia"/>
                <w:color w:val="0070C0"/>
                <w:lang w:val="en-US" w:eastAsia="zh-CN"/>
              </w:rPr>
              <w:t xml:space="preserve"> of </w:t>
            </w:r>
            <w:proofErr w:type="gramStart"/>
            <w:r w:rsidR="008D3912" w:rsidRPr="000768F1">
              <w:rPr>
                <w:rFonts w:eastAsiaTheme="minorEastAsia"/>
                <w:color w:val="0070C0"/>
                <w:lang w:val="en-US" w:eastAsia="zh-CN"/>
              </w:rPr>
              <w:t>particular power</w:t>
            </w:r>
            <w:proofErr w:type="gramEnd"/>
            <w:r w:rsidR="008D3912" w:rsidRPr="000768F1">
              <w:rPr>
                <w:rFonts w:eastAsiaTheme="minorEastAsia"/>
                <w:color w:val="0070C0"/>
                <w:lang w:val="en-US" w:eastAsia="zh-CN"/>
              </w:rPr>
              <w:t xml:space="preserve"> class</w:t>
            </w:r>
            <w:r w:rsidRPr="008F3512">
              <w:rPr>
                <w:rFonts w:eastAsiaTheme="minorEastAsia"/>
                <w:color w:val="0070C0"/>
                <w:lang w:val="en-US" w:eastAsia="zh-CN"/>
              </w:rPr>
              <w:t xml:space="preserve">, however, if add these two </w:t>
            </w:r>
            <w:r w:rsidR="008D3912" w:rsidRPr="000768F1">
              <w:rPr>
                <w:rFonts w:eastAsiaTheme="minorEastAsia"/>
                <w:color w:val="0070C0"/>
                <w:lang w:val="en-US" w:eastAsia="zh-CN"/>
              </w:rPr>
              <w:t xml:space="preserve">requirement values </w:t>
            </w:r>
            <w:r w:rsidRPr="008F3512">
              <w:rPr>
                <w:rFonts w:eastAsiaTheme="minorEastAsia"/>
                <w:color w:val="0070C0"/>
                <w:lang w:val="en-US" w:eastAsia="zh-CN"/>
              </w:rPr>
              <w:t xml:space="preserve">as fixed values, </w:t>
            </w:r>
            <w:r w:rsidRPr="000768F1">
              <w:rPr>
                <w:rFonts w:eastAsiaTheme="minorEastAsia"/>
                <w:color w:val="0070C0"/>
                <w:lang w:val="en-US" w:eastAsia="zh-CN"/>
              </w:rPr>
              <w:t xml:space="preserve">it </w:t>
            </w:r>
            <w:r w:rsidRPr="008F3512">
              <w:rPr>
                <w:rFonts w:eastAsiaTheme="minorEastAsia"/>
                <w:color w:val="0070C0"/>
                <w:lang w:val="en-US" w:eastAsia="zh-CN"/>
              </w:rPr>
              <w:t xml:space="preserve">may lead to too many power class </w:t>
            </w:r>
            <w:r w:rsidRPr="000768F1">
              <w:rPr>
                <w:rFonts w:eastAsiaTheme="minorEastAsia"/>
                <w:color w:val="0070C0"/>
                <w:lang w:val="en-US" w:eastAsia="zh-CN"/>
              </w:rPr>
              <w:t>categories</w:t>
            </w:r>
            <w:r w:rsidRPr="008F3512">
              <w:rPr>
                <w:rFonts w:eastAsiaTheme="minorEastAsia"/>
                <w:color w:val="0070C0"/>
                <w:lang w:val="en-US" w:eastAsia="zh-CN"/>
              </w:rPr>
              <w:t>.</w:t>
            </w:r>
          </w:p>
        </w:tc>
      </w:tr>
      <w:tr w:rsidR="00940FB7" w:rsidRPr="000768F1" w14:paraId="4098E4A5" w14:textId="77777777" w:rsidTr="007E13F4">
        <w:tc>
          <w:tcPr>
            <w:tcW w:w="1615" w:type="dxa"/>
          </w:tcPr>
          <w:p w14:paraId="60391144" w14:textId="6D74ADFB" w:rsidR="00940FB7" w:rsidRPr="000768F1" w:rsidRDefault="00940FB7" w:rsidP="00940FB7">
            <w:pPr>
              <w:spacing w:after="120"/>
              <w:rPr>
                <w:rFonts w:eastAsia="PMingLiU"/>
                <w:color w:val="0070C0"/>
                <w:lang w:val="en-US" w:eastAsia="zh-TW"/>
              </w:rPr>
            </w:pPr>
            <w:r w:rsidRPr="000768F1">
              <w:rPr>
                <w:rFonts w:eastAsiaTheme="minorEastAsia"/>
                <w:color w:val="0070C0"/>
                <w:lang w:val="en-US" w:eastAsia="zh-CN"/>
              </w:rPr>
              <w:t>vivo</w:t>
            </w:r>
          </w:p>
        </w:tc>
        <w:tc>
          <w:tcPr>
            <w:tcW w:w="8016" w:type="dxa"/>
          </w:tcPr>
          <w:p w14:paraId="30435F76" w14:textId="77777777" w:rsidR="00940FB7" w:rsidRPr="000768F1" w:rsidRDefault="00940FB7" w:rsidP="00940FB7">
            <w:pPr>
              <w:spacing w:after="120"/>
              <w:rPr>
                <w:rFonts w:eastAsiaTheme="minorEastAsia"/>
                <w:color w:val="0070C0"/>
                <w:lang w:val="en-US" w:eastAsia="zh-CN"/>
              </w:rPr>
            </w:pPr>
            <w:r w:rsidRPr="000768F1">
              <w:rPr>
                <w:rFonts w:eastAsiaTheme="minorEastAsia"/>
                <w:color w:val="0070C0"/>
                <w:lang w:val="en-US" w:eastAsia="zh-CN"/>
              </w:rPr>
              <w:t xml:space="preserve">Agree with the WF. </w:t>
            </w:r>
          </w:p>
          <w:p w14:paraId="08585A9D" w14:textId="23B1ED4A" w:rsidR="00940FB7" w:rsidRPr="000768F1" w:rsidRDefault="00940FB7" w:rsidP="00940FB7">
            <w:pPr>
              <w:spacing w:after="120"/>
              <w:rPr>
                <w:rFonts w:eastAsiaTheme="minorEastAsia"/>
                <w:color w:val="0070C0"/>
                <w:lang w:val="en-US" w:eastAsia="zh-CN"/>
              </w:rPr>
            </w:pPr>
            <w:r w:rsidRPr="000768F1">
              <w:rPr>
                <w:rFonts w:eastAsiaTheme="minorEastAsia"/>
                <w:color w:val="0070C0"/>
                <w:lang w:val="en-US" w:eastAsia="zh-CN"/>
              </w:rPr>
              <w:t xml:space="preserve">As for the question, from our perspective, ‘use the same power class name’, means the relation of PC and corresponding UE types in FR2-1 are reused in FR2-2. The specific values </w:t>
            </w:r>
            <w:proofErr w:type="gramStart"/>
            <w:r w:rsidRPr="000768F1">
              <w:rPr>
                <w:rFonts w:eastAsiaTheme="minorEastAsia"/>
                <w:color w:val="0070C0"/>
                <w:lang w:val="en-US" w:eastAsia="zh-CN"/>
              </w:rPr>
              <w:t>of  min</w:t>
            </w:r>
            <w:proofErr w:type="gramEnd"/>
            <w:r w:rsidRPr="000768F1">
              <w:rPr>
                <w:rFonts w:eastAsiaTheme="minorEastAsia"/>
                <w:color w:val="0070C0"/>
                <w:lang w:val="en-US" w:eastAsia="zh-CN"/>
              </w:rPr>
              <w:t xml:space="preserve"> peak EIRP, max EIRP, TRP, and spherical coverage should be further discussed and they can be different with FR2-1.</w:t>
            </w:r>
          </w:p>
        </w:tc>
      </w:tr>
      <w:tr w:rsidR="00E632DA" w:rsidRPr="000768F1" w14:paraId="71AB0805" w14:textId="77777777" w:rsidTr="007E13F4">
        <w:tc>
          <w:tcPr>
            <w:tcW w:w="1615" w:type="dxa"/>
          </w:tcPr>
          <w:p w14:paraId="35EE4527" w14:textId="17B3828C"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16" w:type="dxa"/>
          </w:tcPr>
          <w:p w14:paraId="10DFB838" w14:textId="5CA40615"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We are okay with the proposed WF – The discussion related to array size is linked to Issue 1-1.4/5</w:t>
            </w:r>
          </w:p>
        </w:tc>
      </w:tr>
      <w:tr w:rsidR="00094271" w:rsidRPr="000768F1" w14:paraId="2C1ED985" w14:textId="77777777" w:rsidTr="007E13F4">
        <w:tc>
          <w:tcPr>
            <w:tcW w:w="1615" w:type="dxa"/>
          </w:tcPr>
          <w:p w14:paraId="535DBB4A" w14:textId="56A9C5F7" w:rsidR="00094271" w:rsidRPr="000768F1" w:rsidRDefault="00094271" w:rsidP="00E632DA">
            <w:pPr>
              <w:spacing w:after="120"/>
              <w:rPr>
                <w:rFonts w:eastAsiaTheme="minorEastAsia"/>
                <w:color w:val="0070C0"/>
                <w:lang w:val="en-US" w:eastAsia="zh-CN"/>
              </w:rPr>
            </w:pPr>
            <w:r>
              <w:rPr>
                <w:rFonts w:eastAsiaTheme="minorEastAsia"/>
                <w:color w:val="0070C0"/>
                <w:lang w:val="en-US" w:eastAsia="zh-CN"/>
              </w:rPr>
              <w:t>Intel</w:t>
            </w:r>
          </w:p>
        </w:tc>
        <w:tc>
          <w:tcPr>
            <w:tcW w:w="8016" w:type="dxa"/>
          </w:tcPr>
          <w:p w14:paraId="18987495" w14:textId="77777777" w:rsidR="000C7B40" w:rsidRPr="000C7B40" w:rsidRDefault="000C7B40" w:rsidP="000C7B40">
            <w:pPr>
              <w:spacing w:after="120"/>
              <w:rPr>
                <w:rFonts w:eastAsiaTheme="minorEastAsia"/>
                <w:color w:val="0070C0"/>
                <w:lang w:val="en-US" w:eastAsia="zh-CN"/>
              </w:rPr>
            </w:pPr>
            <w:r w:rsidRPr="000C7B40">
              <w:rPr>
                <w:rFonts w:eastAsiaTheme="minorEastAsia"/>
                <w:color w:val="0070C0"/>
                <w:lang w:val="en-US" w:eastAsia="zh-CN"/>
              </w:rPr>
              <w:t xml:space="preserve">Proposed WF is ok, but discussion is needed to confirm this </w:t>
            </w:r>
          </w:p>
          <w:p w14:paraId="4DE6D8FA" w14:textId="1DEC75E0" w:rsidR="00094271" w:rsidRPr="000768F1" w:rsidRDefault="000C7B40" w:rsidP="000C7B40">
            <w:pPr>
              <w:spacing w:after="120"/>
              <w:rPr>
                <w:rFonts w:eastAsiaTheme="minorEastAsia"/>
                <w:color w:val="0070C0"/>
                <w:lang w:val="en-US" w:eastAsia="zh-CN"/>
              </w:rPr>
            </w:pPr>
            <w:r w:rsidRPr="000C7B40">
              <w:rPr>
                <w:rFonts w:eastAsiaTheme="minorEastAsia"/>
                <w:color w:val="0070C0"/>
                <w:lang w:val="en-US" w:eastAsia="zh-CN"/>
              </w:rPr>
              <w:t>Our understanding is that the factors that are fixed would be the name and its associated UE type. However, we need to discuss what to do if the max EIRP or max TRP are different from what was captured in FR2-1 power classes (would it still be ok to reuse the name for FR2-2)</w:t>
            </w:r>
          </w:p>
        </w:tc>
      </w:tr>
    </w:tbl>
    <w:p w14:paraId="033F9EC1" w14:textId="418C283B" w:rsidR="006D73F2" w:rsidRPr="000768F1" w:rsidRDefault="006D73F2" w:rsidP="00A6654D">
      <w:pPr>
        <w:rPr>
          <w:rFonts w:eastAsiaTheme="minorEastAsia"/>
          <w:color w:val="0070C0"/>
          <w:lang w:eastAsia="zh-CN"/>
        </w:rPr>
      </w:pPr>
    </w:p>
    <w:p w14:paraId="0DA34177" w14:textId="77777777" w:rsidR="006D73F2" w:rsidRPr="000768F1" w:rsidRDefault="006D73F2" w:rsidP="00A6654D">
      <w:pPr>
        <w:rPr>
          <w:rFonts w:eastAsiaTheme="minorEastAsia"/>
          <w:color w:val="0070C0"/>
          <w:lang w:eastAsia="zh-CN"/>
        </w:rPr>
      </w:pPr>
    </w:p>
    <w:p w14:paraId="2BF2D8AF" w14:textId="18B3B87F" w:rsidR="00716420" w:rsidRPr="000768F1" w:rsidRDefault="00366A42" w:rsidP="001B3784">
      <w:pPr>
        <w:pStyle w:val="Heading2"/>
      </w:pPr>
      <w:r w:rsidRPr="000768F1">
        <w:t>I</w:t>
      </w:r>
      <w:r w:rsidR="00716420" w:rsidRPr="000768F1">
        <w:t>ssue 1-1.2: Power class maximum output power parameters directivity</w:t>
      </w:r>
    </w:p>
    <w:p w14:paraId="0B1DF4A5" w14:textId="7490843B" w:rsidR="00AE334C" w:rsidRPr="008F3512" w:rsidRDefault="00DF544C" w:rsidP="00AE334C">
      <w:pPr>
        <w:rPr>
          <w:i/>
          <w:iCs/>
          <w:sz w:val="24"/>
          <w:szCs w:val="24"/>
          <w:lang w:val="en-US" w:eastAsia="zh-CN"/>
        </w:rPr>
      </w:pPr>
      <w:r w:rsidRPr="008F3512">
        <w:rPr>
          <w:i/>
          <w:iCs/>
          <w:sz w:val="24"/>
          <w:szCs w:val="24"/>
          <w:lang w:val="en-US" w:eastAsia="zh-CN"/>
        </w:rPr>
        <w:t>Q: Should we include directivity as a requirement in the TS?</w:t>
      </w:r>
    </w:p>
    <w:p w14:paraId="41B9AC90" w14:textId="77777777" w:rsidR="00AE334C" w:rsidRPr="0060323A" w:rsidRDefault="00AE334C" w:rsidP="008F3512"/>
    <w:p w14:paraId="2024AE42" w14:textId="77777777" w:rsidR="00A85D5D" w:rsidRPr="000768F1" w:rsidRDefault="00A85D5D" w:rsidP="008D7F2E">
      <w:pPr>
        <w:rPr>
          <w:rFonts w:eastAsiaTheme="minorEastAsia"/>
          <w:b/>
          <w:bCs/>
          <w:i/>
          <w:color w:val="0070C0"/>
          <w:sz w:val="24"/>
          <w:szCs w:val="24"/>
          <w:lang w:val="en-US" w:eastAsia="zh-CN"/>
        </w:rPr>
      </w:pPr>
      <w:r w:rsidRPr="000768F1">
        <w:rPr>
          <w:rFonts w:eastAsiaTheme="minorEastAsia"/>
          <w:b/>
          <w:bCs/>
          <w:i/>
          <w:color w:val="0070C0"/>
          <w:sz w:val="24"/>
          <w:szCs w:val="24"/>
          <w:lang w:val="en-US" w:eastAsia="zh-CN"/>
        </w:rPr>
        <w:lastRenderedPageBreak/>
        <w:t>Round 1</w:t>
      </w:r>
    </w:p>
    <w:p w14:paraId="7A782A3D" w14:textId="0A03CF4F" w:rsidR="008D7F2E" w:rsidRPr="000768F1" w:rsidRDefault="0038044D" w:rsidP="008D7F2E">
      <w:pPr>
        <w:rPr>
          <w:rFonts w:eastAsiaTheme="minorEastAsia"/>
          <w:i/>
          <w:color w:val="0070C0"/>
          <w:lang w:val="en-US" w:eastAsia="zh-CN"/>
        </w:rPr>
      </w:pPr>
      <w:r w:rsidRPr="008F3512">
        <w:rPr>
          <w:rFonts w:eastAsiaTheme="minorEastAsia"/>
          <w:i/>
          <w:color w:val="0070C0"/>
          <w:lang w:val="en-US" w:eastAsia="zh-CN"/>
        </w:rPr>
        <w:t xml:space="preserve">Tentative </w:t>
      </w:r>
      <w:r w:rsidR="008D7F2E" w:rsidRPr="008F3512">
        <w:rPr>
          <w:rFonts w:eastAsiaTheme="minorEastAsia"/>
          <w:i/>
          <w:color w:val="0070C0"/>
          <w:lang w:val="en-US" w:eastAsia="zh-CN"/>
        </w:rPr>
        <w:t>Agr</w:t>
      </w:r>
      <w:r w:rsidR="00261BC5" w:rsidRPr="008F3512">
        <w:rPr>
          <w:rFonts w:eastAsiaTheme="minorEastAsia"/>
          <w:i/>
          <w:color w:val="0070C0"/>
          <w:lang w:val="en-US" w:eastAsia="zh-CN"/>
        </w:rPr>
        <w:t>eement</w:t>
      </w:r>
      <w:r w:rsidR="008D7F2E" w:rsidRPr="008F3512">
        <w:rPr>
          <w:rFonts w:eastAsiaTheme="minorEastAsia"/>
          <w:i/>
          <w:color w:val="0070C0"/>
          <w:lang w:val="en-US" w:eastAsia="zh-CN"/>
        </w:rPr>
        <w:t>:</w:t>
      </w:r>
      <w:r w:rsidR="008D7F2E" w:rsidRPr="008F3512">
        <w:t xml:space="preserve"> </w:t>
      </w:r>
      <w:r w:rsidR="008D7F2E" w:rsidRPr="008F3512">
        <w:rPr>
          <w:rFonts w:eastAsiaTheme="minorEastAsia"/>
          <w:i/>
          <w:color w:val="0070C0"/>
          <w:lang w:val="en-US" w:eastAsia="zh-CN"/>
        </w:rPr>
        <w:t>•</w:t>
      </w:r>
      <w:r w:rsidR="008D7F2E" w:rsidRPr="008F3512">
        <w:rPr>
          <w:rFonts w:eastAsiaTheme="minorEastAsia"/>
          <w:i/>
          <w:color w:val="0070C0"/>
          <w:lang w:val="en-US" w:eastAsia="zh-CN"/>
        </w:rPr>
        <w:tab/>
        <w:t>Focus primarily on array sizes as they are related to directivity. Consider the possibility of use directivity as a factor in developing the spec as an alternative if it appears to be a more efficient way to come to a requirements agreement.</w:t>
      </w:r>
    </w:p>
    <w:p w14:paraId="79E99652" w14:textId="77777777" w:rsidR="001439BC" w:rsidRDefault="001439BC" w:rsidP="001439BC">
      <w:pPr>
        <w:rPr>
          <w:rFonts w:eastAsiaTheme="minorEastAsia"/>
          <w:b/>
          <w:bCs/>
          <w:color w:val="0070C0"/>
          <w:sz w:val="24"/>
          <w:szCs w:val="24"/>
          <w:lang w:eastAsia="zh-CN"/>
        </w:rPr>
      </w:pPr>
      <w:r w:rsidRPr="008F3512">
        <w:rPr>
          <w:rFonts w:eastAsiaTheme="minorEastAsia"/>
          <w:b/>
          <w:bCs/>
          <w:color w:val="0070C0"/>
          <w:sz w:val="24"/>
          <w:szCs w:val="24"/>
          <w:lang w:eastAsia="zh-CN"/>
        </w:rPr>
        <w:t>GTW discussion: TBD</w:t>
      </w:r>
    </w:p>
    <w:p w14:paraId="2786C680" w14:textId="220B6B7A" w:rsidR="00EA376B" w:rsidRDefault="00EA376B" w:rsidP="001439BC">
      <w:pPr>
        <w:rPr>
          <w:rFonts w:eastAsiaTheme="minorEastAsia"/>
          <w:b/>
          <w:bCs/>
          <w:color w:val="0070C0"/>
          <w:sz w:val="24"/>
          <w:szCs w:val="24"/>
          <w:lang w:eastAsia="zh-CN"/>
        </w:rPr>
      </w:pPr>
      <w:r>
        <w:rPr>
          <w:rFonts w:eastAsiaTheme="minorEastAsia" w:hint="eastAsia"/>
          <w:b/>
          <w:bCs/>
          <w:color w:val="0070C0"/>
          <w:sz w:val="24"/>
          <w:szCs w:val="24"/>
          <w:lang w:eastAsia="zh-CN"/>
        </w:rPr>
        <w:t>H</w:t>
      </w:r>
      <w:r>
        <w:rPr>
          <w:rFonts w:eastAsiaTheme="minorEastAsia"/>
          <w:b/>
          <w:bCs/>
          <w:color w:val="0070C0"/>
          <w:sz w:val="24"/>
          <w:szCs w:val="24"/>
          <w:lang w:eastAsia="zh-CN"/>
        </w:rPr>
        <w:t>uawei:</w:t>
      </w:r>
    </w:p>
    <w:p w14:paraId="2B26F193" w14:textId="77777777" w:rsidR="00EA376B" w:rsidRDefault="00EA376B" w:rsidP="001439BC">
      <w:pPr>
        <w:rPr>
          <w:rFonts w:eastAsiaTheme="minorEastAsia"/>
          <w:b/>
          <w:bCs/>
          <w:color w:val="0070C0"/>
          <w:sz w:val="24"/>
          <w:szCs w:val="24"/>
          <w:lang w:eastAsia="zh-CN"/>
        </w:rPr>
      </w:pPr>
    </w:p>
    <w:p w14:paraId="41651601" w14:textId="2366C15C" w:rsidR="00EA376B" w:rsidRPr="008F3512" w:rsidRDefault="00EA376B" w:rsidP="00C70CEF">
      <w:pPr>
        <w:pBdr>
          <w:top w:val="single" w:sz="4" w:space="1" w:color="auto"/>
          <w:left w:val="single" w:sz="4" w:space="4" w:color="auto"/>
          <w:bottom w:val="single" w:sz="4" w:space="1" w:color="auto"/>
          <w:right w:val="single" w:sz="4" w:space="4" w:color="auto"/>
        </w:pBdr>
        <w:spacing w:after="120"/>
        <w:ind w:left="284"/>
        <w:rPr>
          <w:color w:val="0070C0"/>
          <w:szCs w:val="24"/>
          <w:lang w:eastAsia="zh-CN"/>
        </w:rPr>
      </w:pPr>
      <w:r w:rsidRPr="008F3512">
        <w:rPr>
          <w:color w:val="0070C0"/>
          <w:szCs w:val="24"/>
          <w:highlight w:val="green"/>
          <w:lang w:eastAsia="zh-CN"/>
        </w:rPr>
        <w:t xml:space="preserve">Agreement: </w:t>
      </w:r>
      <w:r w:rsidRPr="008F3512">
        <w:rPr>
          <w:rFonts w:eastAsiaTheme="minorEastAsia"/>
          <w:i/>
          <w:color w:val="0070C0"/>
          <w:highlight w:val="green"/>
          <w:lang w:val="en-US" w:eastAsia="zh-CN"/>
        </w:rPr>
        <w:t>Focus primarily on antenna element numbers as they are related to directivity. Consider the possibility of use directivity as a factor in developing the spec as an alternative if it appears to be a more efficient way to come to a requirements agreement.</w:t>
      </w:r>
    </w:p>
    <w:p w14:paraId="5E09EE51" w14:textId="77777777" w:rsidR="00EA376B" w:rsidRPr="000768F1" w:rsidRDefault="00EA376B" w:rsidP="001439BC">
      <w:pPr>
        <w:rPr>
          <w:rFonts w:eastAsiaTheme="minorEastAsia"/>
          <w:b/>
          <w:bCs/>
          <w:color w:val="0070C0"/>
          <w:sz w:val="24"/>
          <w:szCs w:val="24"/>
          <w:lang w:eastAsia="zh-CN"/>
        </w:rPr>
      </w:pPr>
    </w:p>
    <w:p w14:paraId="5AE24797" w14:textId="14F6217A" w:rsidR="00716420" w:rsidRPr="000768F1" w:rsidRDefault="00716420" w:rsidP="00261BC5">
      <w:pPr>
        <w:pStyle w:val="Heading2"/>
      </w:pPr>
      <w:r w:rsidRPr="000768F1">
        <w:t>Issue 1-1.3: Power class maximum output power PSD limit parameter</w:t>
      </w:r>
    </w:p>
    <w:p w14:paraId="58E9C02D" w14:textId="396D3851" w:rsidR="00BC5973" w:rsidRPr="000768F1" w:rsidRDefault="00BC5973" w:rsidP="00BC5973">
      <w:pPr>
        <w:rPr>
          <w:i/>
          <w:iCs/>
          <w:sz w:val="24"/>
          <w:szCs w:val="24"/>
          <w:lang w:val="sv-SE" w:eastAsia="zh-CN"/>
        </w:rPr>
      </w:pPr>
      <w:r w:rsidRPr="000768F1">
        <w:rPr>
          <w:i/>
          <w:iCs/>
          <w:sz w:val="24"/>
          <w:szCs w:val="24"/>
          <w:lang w:val="sv-SE" w:eastAsia="zh-CN"/>
        </w:rPr>
        <w:t xml:space="preserve">Q: </w:t>
      </w:r>
      <w:r w:rsidR="00BC44DC" w:rsidRPr="000768F1">
        <w:rPr>
          <w:i/>
          <w:iCs/>
          <w:sz w:val="24"/>
          <w:szCs w:val="24"/>
          <w:lang w:val="sv-SE" w:eastAsia="zh-CN"/>
        </w:rPr>
        <w:t xml:space="preserve">How should we specify ETSI-driven TX PSD requirement in </w:t>
      </w:r>
      <w:r w:rsidRPr="000768F1">
        <w:rPr>
          <w:i/>
          <w:iCs/>
          <w:sz w:val="24"/>
          <w:szCs w:val="24"/>
          <w:lang w:val="sv-SE" w:eastAsia="zh-CN"/>
        </w:rPr>
        <w:t>TS?</w:t>
      </w:r>
    </w:p>
    <w:p w14:paraId="416EF640" w14:textId="77777777" w:rsidR="00BC5973" w:rsidRPr="0060323A" w:rsidRDefault="00BC5973" w:rsidP="008F3512"/>
    <w:p w14:paraId="453CA37A" w14:textId="1A4F3523" w:rsidR="007B2410" w:rsidRPr="000768F1" w:rsidRDefault="007B2410" w:rsidP="00984A4C">
      <w:pPr>
        <w:rPr>
          <w:b/>
          <w:bCs/>
          <w:sz w:val="24"/>
          <w:szCs w:val="24"/>
          <w:lang w:val="sv-SE" w:eastAsia="zh-CN"/>
        </w:rPr>
      </w:pPr>
      <w:r w:rsidRPr="000768F1">
        <w:rPr>
          <w:b/>
          <w:bCs/>
          <w:sz w:val="24"/>
          <w:szCs w:val="24"/>
          <w:lang w:val="sv-SE" w:eastAsia="zh-CN"/>
        </w:rPr>
        <w:t>Round 1</w:t>
      </w:r>
    </w:p>
    <w:p w14:paraId="27174AE7" w14:textId="128AE3FE" w:rsidR="00400E62" w:rsidRPr="008F3512" w:rsidRDefault="0038044D" w:rsidP="00C13B3D">
      <w:pPr>
        <w:pStyle w:val="ListParagraph"/>
        <w:numPr>
          <w:ilvl w:val="0"/>
          <w:numId w:val="2"/>
        </w:numPr>
        <w:spacing w:after="120"/>
        <w:ind w:firstLineChars="0"/>
        <w:rPr>
          <w:rFonts w:eastAsia="SimSun"/>
          <w:color w:val="0070C0"/>
          <w:szCs w:val="24"/>
          <w:lang w:eastAsia="zh-CN"/>
        </w:rPr>
      </w:pPr>
      <w:r w:rsidRPr="008F3512">
        <w:rPr>
          <w:rFonts w:eastAsiaTheme="minorEastAsia"/>
          <w:i/>
          <w:color w:val="0070C0"/>
          <w:lang w:val="en-US" w:eastAsia="zh-CN"/>
        </w:rPr>
        <w:t xml:space="preserve">Tentative </w:t>
      </w:r>
      <w:r w:rsidR="007928A1" w:rsidRPr="008F3512">
        <w:rPr>
          <w:rFonts w:eastAsiaTheme="minorEastAsia"/>
          <w:i/>
          <w:color w:val="0070C0"/>
          <w:lang w:val="en-US" w:eastAsia="zh-CN"/>
        </w:rPr>
        <w:t>Agreements:</w:t>
      </w:r>
      <w:r w:rsidR="007928A1" w:rsidRPr="008F3512">
        <w:t xml:space="preserve"> </w:t>
      </w:r>
    </w:p>
    <w:p w14:paraId="0381A4D5" w14:textId="5F2B9C47" w:rsidR="00052C1E" w:rsidRPr="008F3512" w:rsidRDefault="00B84520" w:rsidP="00C13B3D">
      <w:pPr>
        <w:pStyle w:val="ListParagraph"/>
        <w:numPr>
          <w:ilvl w:val="0"/>
          <w:numId w:val="2"/>
        </w:numPr>
        <w:spacing w:after="120"/>
        <w:ind w:firstLineChars="0"/>
        <w:rPr>
          <w:rFonts w:eastAsia="SimSun"/>
          <w:color w:val="0070C0"/>
          <w:szCs w:val="24"/>
          <w:lang w:eastAsia="zh-CN"/>
        </w:rPr>
      </w:pPr>
      <w:r w:rsidRPr="008F3512">
        <w:t>EIRP PSD is not a General requirement</w:t>
      </w:r>
    </w:p>
    <w:p w14:paraId="2FF69C58" w14:textId="43A1441A" w:rsidR="00400E62" w:rsidRPr="008F3512" w:rsidRDefault="00400E62" w:rsidP="00C13B3D">
      <w:pPr>
        <w:pStyle w:val="ListParagraph"/>
        <w:numPr>
          <w:ilvl w:val="0"/>
          <w:numId w:val="2"/>
        </w:numPr>
        <w:ind w:firstLineChars="0"/>
        <w:rPr>
          <w:rFonts w:eastAsia="SimSun"/>
          <w:color w:val="0070C0"/>
          <w:szCs w:val="24"/>
          <w:lang w:eastAsia="zh-CN"/>
        </w:rPr>
      </w:pPr>
      <w:r w:rsidRPr="008F3512">
        <w:rPr>
          <w:rFonts w:eastAsia="SimSun"/>
          <w:color w:val="0070C0"/>
          <w:szCs w:val="24"/>
          <w:lang w:eastAsia="zh-CN"/>
        </w:rPr>
        <w:t>Deployment requirements (Such as EIRP density, 24dBm TRP, average EIRP) can be defined according to regulation, which can be added as future NS.</w:t>
      </w:r>
      <w:r w:rsidRPr="008F3512" w:rsidDel="00027FCE">
        <w:rPr>
          <w:rFonts w:eastAsia="SimSun"/>
          <w:color w:val="0070C0"/>
          <w:szCs w:val="24"/>
          <w:lang w:eastAsia="zh-CN"/>
        </w:rPr>
        <w:t xml:space="preserve"> </w:t>
      </w:r>
      <w:r w:rsidRPr="008F3512">
        <w:rPr>
          <w:rFonts w:eastAsia="SimSun"/>
          <w:color w:val="0070C0"/>
          <w:szCs w:val="24"/>
          <w:lang w:eastAsia="zh-CN"/>
        </w:rPr>
        <w:t>(vivo 2995)</w:t>
      </w:r>
    </w:p>
    <w:p w14:paraId="2380AD41" w14:textId="72852646" w:rsidR="00716420" w:rsidRPr="008F3512" w:rsidRDefault="007928A1" w:rsidP="00C13B3D">
      <w:pPr>
        <w:pStyle w:val="ListParagraph"/>
        <w:numPr>
          <w:ilvl w:val="0"/>
          <w:numId w:val="2"/>
        </w:numPr>
        <w:spacing w:after="120"/>
        <w:ind w:firstLineChars="0"/>
        <w:rPr>
          <w:rFonts w:eastAsia="SimSun"/>
          <w:color w:val="0070C0"/>
          <w:szCs w:val="24"/>
          <w:lang w:eastAsia="zh-CN"/>
        </w:rPr>
      </w:pPr>
      <w:r w:rsidRPr="008F3512">
        <w:rPr>
          <w:rFonts w:eastAsia="SimSun"/>
          <w:color w:val="0070C0"/>
          <w:szCs w:val="24"/>
          <w:lang w:eastAsia="zh-CN"/>
        </w:rPr>
        <w:t>Adopt 23 dBm/MHz from Table 2, EN 303 753 (Nokia 3687)</w:t>
      </w:r>
      <w:r w:rsidR="009661D5" w:rsidRPr="008F3512">
        <w:rPr>
          <w:rFonts w:eastAsia="SimSun"/>
          <w:color w:val="0070C0"/>
          <w:szCs w:val="24"/>
          <w:lang w:eastAsia="zh-CN"/>
        </w:rPr>
        <w:t xml:space="preserve"> (this would be NS </w:t>
      </w:r>
      <w:proofErr w:type="gramStart"/>
      <w:r w:rsidR="009661D5" w:rsidRPr="008F3512">
        <w:rPr>
          <w:rFonts w:eastAsia="SimSun"/>
          <w:color w:val="0070C0"/>
          <w:szCs w:val="24"/>
          <w:lang w:eastAsia="zh-CN"/>
        </w:rPr>
        <w:t>requirement(</w:t>
      </w:r>
      <w:proofErr w:type="gramEnd"/>
    </w:p>
    <w:p w14:paraId="5EDD7A78" w14:textId="77777777" w:rsidR="00CA2552" w:rsidRPr="008F3512" w:rsidRDefault="00CA2552" w:rsidP="00421060">
      <w:pPr>
        <w:spacing w:after="120"/>
        <w:rPr>
          <w:color w:val="0070C0"/>
          <w:szCs w:val="24"/>
          <w:lang w:eastAsia="zh-CN"/>
        </w:rPr>
      </w:pPr>
    </w:p>
    <w:p w14:paraId="7D435D05" w14:textId="77777777" w:rsidR="001439BC" w:rsidRPr="000768F1" w:rsidRDefault="001439BC" w:rsidP="001439BC">
      <w:pPr>
        <w:rPr>
          <w:rFonts w:eastAsiaTheme="minorEastAsia"/>
          <w:b/>
          <w:bCs/>
          <w:color w:val="0070C0"/>
          <w:sz w:val="24"/>
          <w:szCs w:val="24"/>
          <w:lang w:eastAsia="zh-CN"/>
        </w:rPr>
      </w:pPr>
      <w:r w:rsidRPr="008F3512">
        <w:rPr>
          <w:rFonts w:eastAsiaTheme="minorEastAsia"/>
          <w:b/>
          <w:bCs/>
          <w:color w:val="0070C0"/>
          <w:sz w:val="24"/>
          <w:szCs w:val="24"/>
          <w:lang w:eastAsia="zh-CN"/>
        </w:rPr>
        <w:t>GTW discussion: TBD</w:t>
      </w:r>
    </w:p>
    <w:p w14:paraId="10F0D4FD" w14:textId="4B9D6838" w:rsidR="002829CA" w:rsidRDefault="00A266B3" w:rsidP="00C70CEF">
      <w:pPr>
        <w:spacing w:after="120"/>
        <w:ind w:firstLine="284"/>
        <w:rPr>
          <w:color w:val="0070C0"/>
          <w:szCs w:val="24"/>
          <w:lang w:eastAsia="zh-CN"/>
        </w:rPr>
      </w:pPr>
      <w:r>
        <w:rPr>
          <w:rFonts w:hint="eastAsia"/>
          <w:color w:val="0070C0"/>
          <w:szCs w:val="24"/>
          <w:lang w:eastAsia="zh-CN"/>
        </w:rPr>
        <w:t>E</w:t>
      </w:r>
      <w:r>
        <w:rPr>
          <w:color w:val="0070C0"/>
          <w:szCs w:val="24"/>
          <w:lang w:eastAsia="zh-CN"/>
        </w:rPr>
        <w:t>ricsson: we should define the requirements if there is regulation.</w:t>
      </w:r>
    </w:p>
    <w:p w14:paraId="797100A4" w14:textId="2DB22BC6" w:rsidR="0048620E" w:rsidRPr="000768F1" w:rsidRDefault="0048620E" w:rsidP="00DD438F">
      <w:pPr>
        <w:pStyle w:val="Heading2"/>
      </w:pPr>
      <w:r w:rsidRPr="000768F1">
        <w:t>Issue</w:t>
      </w:r>
      <w:r w:rsidR="002F4446" w:rsidRPr="000768F1">
        <w:t>s</w:t>
      </w:r>
      <w:r w:rsidRPr="000768F1">
        <w:t xml:space="preserve"> 1-1.4</w:t>
      </w:r>
      <w:r w:rsidR="002F4446" w:rsidRPr="000768F1">
        <w:t xml:space="preserve"> and 5</w:t>
      </w:r>
      <w:r w:rsidRPr="000768F1">
        <w:t>: Power class antenna size assumption</w:t>
      </w:r>
      <w:r w:rsidR="009F7DA0" w:rsidRPr="000768F1">
        <w:t xml:space="preserve"> and </w:t>
      </w:r>
      <w:r w:rsidR="002F4446" w:rsidRPr="000768F1">
        <w:t>Handheld UE minimum peak EIRP</w:t>
      </w:r>
    </w:p>
    <w:p w14:paraId="46400ACB" w14:textId="144D9966" w:rsidR="006A48FB" w:rsidRPr="000768F1" w:rsidRDefault="006A48FB" w:rsidP="006A48FB">
      <w:pPr>
        <w:rPr>
          <w:i/>
          <w:iCs/>
          <w:sz w:val="24"/>
          <w:szCs w:val="24"/>
          <w:lang w:val="sv-SE" w:eastAsia="zh-CN"/>
        </w:rPr>
      </w:pPr>
      <w:r w:rsidRPr="000768F1">
        <w:rPr>
          <w:i/>
          <w:iCs/>
          <w:sz w:val="24"/>
          <w:szCs w:val="24"/>
          <w:lang w:val="sv-SE" w:eastAsia="zh-CN"/>
        </w:rPr>
        <w:t xml:space="preserve">Q: </w:t>
      </w:r>
      <w:r w:rsidR="00270F9C" w:rsidRPr="000768F1">
        <w:rPr>
          <w:i/>
          <w:iCs/>
          <w:sz w:val="24"/>
          <w:szCs w:val="24"/>
          <w:lang w:val="sv-SE" w:eastAsia="zh-CN"/>
        </w:rPr>
        <w:t xml:space="preserve">How do we develop the UE EIRP requirments considering </w:t>
      </w:r>
      <w:r w:rsidR="00FF318E" w:rsidRPr="000768F1">
        <w:rPr>
          <w:i/>
          <w:iCs/>
          <w:sz w:val="24"/>
          <w:szCs w:val="24"/>
          <w:lang w:val="sv-SE" w:eastAsia="zh-CN"/>
        </w:rPr>
        <w:t>both antenna array size and PA performance are still under discussion</w:t>
      </w:r>
      <w:r w:rsidRPr="000768F1">
        <w:rPr>
          <w:i/>
          <w:iCs/>
          <w:sz w:val="24"/>
          <w:szCs w:val="24"/>
          <w:lang w:val="sv-SE" w:eastAsia="zh-CN"/>
        </w:rPr>
        <w:t>?</w:t>
      </w:r>
    </w:p>
    <w:p w14:paraId="2746127D" w14:textId="77777777" w:rsidR="006A48FB" w:rsidRPr="0060323A" w:rsidRDefault="006A48FB" w:rsidP="008F3512"/>
    <w:p w14:paraId="466E2549" w14:textId="2830B2F7" w:rsidR="00C46A3F" w:rsidRPr="000768F1" w:rsidRDefault="00C46A3F" w:rsidP="00C46A3F">
      <w:pPr>
        <w:rPr>
          <w:b/>
          <w:bCs/>
          <w:color w:val="0070C0"/>
          <w:sz w:val="24"/>
          <w:szCs w:val="24"/>
          <w:lang w:val="en-US" w:eastAsia="zh-CN"/>
        </w:rPr>
      </w:pPr>
      <w:r w:rsidRPr="000768F1">
        <w:rPr>
          <w:b/>
          <w:bCs/>
          <w:color w:val="0070C0"/>
          <w:sz w:val="24"/>
          <w:szCs w:val="24"/>
          <w:lang w:val="en-US" w:eastAsia="zh-CN"/>
        </w:rPr>
        <w:t>Round 1</w:t>
      </w:r>
    </w:p>
    <w:p w14:paraId="6F4E774F" w14:textId="3043F9C7" w:rsidR="00057190" w:rsidRPr="000768F1" w:rsidRDefault="00057190" w:rsidP="00C46A3F">
      <w:pPr>
        <w:rPr>
          <w:b/>
          <w:bCs/>
          <w:color w:val="0070C0"/>
          <w:sz w:val="24"/>
          <w:szCs w:val="24"/>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Further discuss in WF on 60 GHz UE RF requirements document</w:t>
      </w:r>
    </w:p>
    <w:p w14:paraId="4CE6915B" w14:textId="1813EEE0" w:rsidR="00C46A3F" w:rsidRPr="000768F1" w:rsidRDefault="00C46A3F" w:rsidP="00C46A3F">
      <w:pPr>
        <w:rPr>
          <w:b/>
          <w:bCs/>
          <w:color w:val="0070C0"/>
          <w:sz w:val="24"/>
          <w:szCs w:val="24"/>
          <w:lang w:val="en-US" w:eastAsia="zh-CN"/>
        </w:rPr>
      </w:pPr>
      <w:r w:rsidRPr="000768F1">
        <w:rPr>
          <w:b/>
          <w:bCs/>
          <w:color w:val="0070C0"/>
          <w:sz w:val="24"/>
          <w:szCs w:val="24"/>
          <w:lang w:val="en-US" w:eastAsia="zh-CN"/>
        </w:rPr>
        <w:t>Round 2</w:t>
      </w:r>
    </w:p>
    <w:p w14:paraId="2888C92C" w14:textId="77777777" w:rsidR="00824DA9" w:rsidRPr="000768F1" w:rsidRDefault="00824DA9" w:rsidP="005272C5">
      <w:pPr>
        <w:rPr>
          <w:i/>
          <w:iCs/>
          <w:color w:val="0070C0"/>
          <w:lang w:val="en-US" w:eastAsia="zh-CN"/>
        </w:rPr>
      </w:pPr>
      <w:proofErr w:type="spellStart"/>
      <w:r w:rsidRPr="000768F1">
        <w:rPr>
          <w:i/>
          <w:iCs/>
          <w:color w:val="0070C0"/>
          <w:lang w:val="en-US" w:eastAsia="zh-CN"/>
        </w:rPr>
        <w:t>Modearator</w:t>
      </w:r>
      <w:proofErr w:type="spellEnd"/>
      <w:r w:rsidRPr="000768F1">
        <w:rPr>
          <w:i/>
          <w:iCs/>
          <w:color w:val="0070C0"/>
          <w:lang w:val="en-US" w:eastAsia="zh-CN"/>
        </w:rPr>
        <w:t xml:space="preserve"> </w:t>
      </w:r>
      <w:r w:rsidR="006F11FF" w:rsidRPr="000768F1">
        <w:rPr>
          <w:i/>
          <w:iCs/>
          <w:color w:val="0070C0"/>
          <w:lang w:val="en-US" w:eastAsia="zh-CN"/>
        </w:rPr>
        <w:t>Proposals</w:t>
      </w:r>
    </w:p>
    <w:p w14:paraId="465A0B95" w14:textId="41F862CA" w:rsidR="008F08C9" w:rsidRPr="002F5D28" w:rsidRDefault="00824DA9" w:rsidP="008F3512">
      <w:pPr>
        <w:pStyle w:val="ListParagraph"/>
        <w:numPr>
          <w:ilvl w:val="0"/>
          <w:numId w:val="9"/>
        </w:numPr>
        <w:ind w:firstLineChars="0"/>
        <w:rPr>
          <w:i/>
          <w:iCs/>
          <w:color w:val="0070C0"/>
          <w:lang w:val="en-US" w:eastAsia="zh-CN"/>
        </w:rPr>
      </w:pPr>
      <w:r w:rsidRPr="0060323A">
        <w:rPr>
          <w:i/>
          <w:iCs/>
          <w:color w:val="0070C0"/>
          <w:lang w:val="en-US" w:eastAsia="zh-CN"/>
        </w:rPr>
        <w:t xml:space="preserve">Proposal 0: </w:t>
      </w:r>
      <w:r w:rsidR="00610FFA" w:rsidRPr="0060323A">
        <w:rPr>
          <w:i/>
          <w:iCs/>
          <w:color w:val="0070C0"/>
          <w:lang w:val="en-US" w:eastAsia="zh-CN"/>
        </w:rPr>
        <w:t>Develop array</w:t>
      </w:r>
      <w:r w:rsidR="00031E52" w:rsidRPr="0060323A">
        <w:rPr>
          <w:i/>
          <w:iCs/>
          <w:color w:val="0070C0"/>
          <w:lang w:val="en-US" w:eastAsia="zh-CN"/>
        </w:rPr>
        <w:t xml:space="preserve"> </w:t>
      </w:r>
      <w:r w:rsidR="00610FFA" w:rsidRPr="00F3600A">
        <w:rPr>
          <w:i/>
          <w:iCs/>
          <w:color w:val="0070C0"/>
          <w:lang w:val="en-US" w:eastAsia="zh-CN"/>
        </w:rPr>
        <w:t xml:space="preserve">size and EIRP </w:t>
      </w:r>
      <w:r w:rsidR="00031E52" w:rsidRPr="003F19C2">
        <w:rPr>
          <w:i/>
          <w:iCs/>
          <w:color w:val="0070C0"/>
          <w:lang w:val="en-US" w:eastAsia="zh-CN"/>
        </w:rPr>
        <w:t>together as they are tightly coupled parameters.</w:t>
      </w:r>
    </w:p>
    <w:p w14:paraId="045F7AE5" w14:textId="5B690A33" w:rsidR="00982D28" w:rsidRPr="000768F1" w:rsidRDefault="00982D28" w:rsidP="00982D28">
      <w:pPr>
        <w:pStyle w:val="ListParagraph"/>
        <w:numPr>
          <w:ilvl w:val="0"/>
          <w:numId w:val="8"/>
        </w:numPr>
        <w:ind w:firstLineChars="0"/>
        <w:rPr>
          <w:i/>
          <w:iCs/>
          <w:color w:val="0070C0"/>
          <w:lang w:val="en-US" w:eastAsia="zh-CN"/>
        </w:rPr>
      </w:pPr>
      <w:r w:rsidRPr="000768F1">
        <w:rPr>
          <w:i/>
          <w:iCs/>
          <w:color w:val="0070C0"/>
          <w:lang w:val="en-US" w:eastAsia="zh-CN"/>
        </w:rPr>
        <w:t xml:space="preserve">Proposal </w:t>
      </w:r>
      <w:r w:rsidR="005272C5" w:rsidRPr="000768F1">
        <w:rPr>
          <w:i/>
          <w:iCs/>
          <w:color w:val="0070C0"/>
          <w:lang w:val="en-US" w:eastAsia="zh-CN"/>
        </w:rPr>
        <w:t>1</w:t>
      </w:r>
      <w:r w:rsidRPr="000768F1">
        <w:rPr>
          <w:i/>
          <w:iCs/>
          <w:color w:val="0070C0"/>
          <w:lang w:val="en-US" w:eastAsia="zh-CN"/>
        </w:rPr>
        <w:t xml:space="preserve">: </w:t>
      </w:r>
      <w:r w:rsidR="005272C5" w:rsidRPr="000768F1">
        <w:rPr>
          <w:i/>
          <w:iCs/>
          <w:color w:val="0070C0"/>
          <w:lang w:val="en-US" w:eastAsia="zh-CN"/>
        </w:rPr>
        <w:t xml:space="preserve">Interested companies provide </w:t>
      </w:r>
      <w:r w:rsidR="0090596D" w:rsidRPr="000768F1">
        <w:rPr>
          <w:i/>
          <w:iCs/>
          <w:color w:val="0070C0"/>
          <w:lang w:val="en-US" w:eastAsia="zh-CN"/>
        </w:rPr>
        <w:t xml:space="preserve">Link analysis for both </w:t>
      </w:r>
      <w:r w:rsidR="00244DFD" w:rsidRPr="000768F1">
        <w:rPr>
          <w:i/>
          <w:iCs/>
          <w:color w:val="0070C0"/>
          <w:lang w:val="en-US" w:eastAsia="zh-CN"/>
        </w:rPr>
        <w:t>uplink and downlink</w:t>
      </w:r>
    </w:p>
    <w:p w14:paraId="3ABB8E39" w14:textId="5CCB0453" w:rsidR="00244DFD" w:rsidRPr="000768F1" w:rsidRDefault="00244DFD" w:rsidP="00244DFD">
      <w:pPr>
        <w:pStyle w:val="ListParagraph"/>
        <w:numPr>
          <w:ilvl w:val="1"/>
          <w:numId w:val="8"/>
        </w:numPr>
        <w:ind w:firstLineChars="0"/>
        <w:rPr>
          <w:i/>
          <w:iCs/>
          <w:color w:val="0070C0"/>
          <w:lang w:val="en-US" w:eastAsia="zh-CN"/>
        </w:rPr>
      </w:pPr>
      <w:r w:rsidRPr="000768F1">
        <w:rPr>
          <w:i/>
          <w:iCs/>
          <w:color w:val="0070C0"/>
          <w:lang w:val="en-US" w:eastAsia="zh-CN"/>
        </w:rPr>
        <w:t>Downlink included because of antenna array size effect</w:t>
      </w:r>
    </w:p>
    <w:p w14:paraId="6E6FB82B" w14:textId="25135ED4" w:rsidR="008A0E67" w:rsidRPr="000768F1" w:rsidRDefault="008A0E67" w:rsidP="008A0E67">
      <w:pPr>
        <w:pStyle w:val="ListParagraph"/>
        <w:numPr>
          <w:ilvl w:val="1"/>
          <w:numId w:val="8"/>
        </w:numPr>
        <w:ind w:firstLineChars="0"/>
        <w:rPr>
          <w:i/>
          <w:iCs/>
          <w:color w:val="0070C0"/>
          <w:lang w:val="en-US" w:eastAsia="zh-CN"/>
        </w:rPr>
      </w:pPr>
      <w:r w:rsidRPr="000768F1">
        <w:rPr>
          <w:i/>
          <w:iCs/>
          <w:color w:val="0070C0"/>
          <w:lang w:val="en-US" w:eastAsia="zh-CN"/>
        </w:rPr>
        <w:lastRenderedPageBreak/>
        <w:t xml:space="preserve">Channel models </w:t>
      </w:r>
      <w:r w:rsidR="00683819" w:rsidRPr="000768F1">
        <w:rPr>
          <w:i/>
          <w:iCs/>
          <w:color w:val="0070C0"/>
          <w:lang w:val="en-US" w:eastAsia="zh-CN"/>
        </w:rPr>
        <w:t>similar</w:t>
      </w:r>
      <w:r w:rsidRPr="000768F1">
        <w:rPr>
          <w:i/>
          <w:iCs/>
          <w:color w:val="0070C0"/>
          <w:lang w:val="en-US" w:eastAsia="zh-CN"/>
        </w:rPr>
        <w:t xml:space="preserve"> as </w:t>
      </w:r>
      <w:proofErr w:type="spellStart"/>
      <w:r w:rsidRPr="000768F1">
        <w:rPr>
          <w:i/>
          <w:iCs/>
          <w:color w:val="0070C0"/>
          <w:lang w:val="en-US" w:eastAsia="zh-CN"/>
        </w:rPr>
        <w:t>coex</w:t>
      </w:r>
      <w:proofErr w:type="spellEnd"/>
      <w:r w:rsidRPr="000768F1">
        <w:rPr>
          <w:i/>
          <w:iCs/>
          <w:color w:val="0070C0"/>
          <w:lang w:val="en-US" w:eastAsia="zh-CN"/>
        </w:rPr>
        <w:t xml:space="preserve"> study</w:t>
      </w:r>
      <w:r w:rsidR="00683819" w:rsidRPr="000768F1">
        <w:rPr>
          <w:i/>
          <w:iCs/>
          <w:color w:val="0070C0"/>
          <w:lang w:val="en-US" w:eastAsia="zh-CN"/>
        </w:rPr>
        <w:t>, companies to check the details</w:t>
      </w:r>
    </w:p>
    <w:p w14:paraId="66184984" w14:textId="76C2CAB9" w:rsidR="009A1A5E" w:rsidRPr="000768F1" w:rsidRDefault="00710282" w:rsidP="00926E0F">
      <w:pPr>
        <w:pStyle w:val="ListParagraph"/>
        <w:numPr>
          <w:ilvl w:val="0"/>
          <w:numId w:val="8"/>
        </w:numPr>
        <w:ind w:firstLineChars="0"/>
        <w:rPr>
          <w:i/>
          <w:iCs/>
          <w:color w:val="0070C0"/>
          <w:lang w:val="en-US" w:eastAsia="zh-CN"/>
        </w:rPr>
      </w:pPr>
      <w:r w:rsidRPr="000768F1">
        <w:rPr>
          <w:i/>
          <w:iCs/>
          <w:color w:val="0070C0"/>
          <w:lang w:val="en-US" w:eastAsia="zh-CN"/>
        </w:rPr>
        <w:t xml:space="preserve">Proposal </w:t>
      </w:r>
      <w:r w:rsidR="005272C5" w:rsidRPr="000768F1">
        <w:rPr>
          <w:i/>
          <w:iCs/>
          <w:color w:val="0070C0"/>
          <w:lang w:val="en-US" w:eastAsia="zh-CN"/>
        </w:rPr>
        <w:t>2</w:t>
      </w:r>
      <w:r w:rsidRPr="000768F1">
        <w:rPr>
          <w:i/>
          <w:iCs/>
          <w:color w:val="0070C0"/>
          <w:lang w:val="en-US" w:eastAsia="zh-CN"/>
        </w:rPr>
        <w:t xml:space="preserve">: </w:t>
      </w:r>
      <w:r w:rsidR="00A20757" w:rsidRPr="000768F1">
        <w:rPr>
          <w:i/>
          <w:iCs/>
          <w:color w:val="0070C0"/>
          <w:lang w:val="en-US" w:eastAsia="zh-CN"/>
        </w:rPr>
        <w:t xml:space="preserve">Interested companies </w:t>
      </w:r>
      <w:r w:rsidR="00416C1D" w:rsidRPr="000768F1">
        <w:rPr>
          <w:i/>
          <w:iCs/>
          <w:color w:val="0070C0"/>
          <w:lang w:val="en-US" w:eastAsia="zh-CN"/>
        </w:rPr>
        <w:t xml:space="preserve">provide analysis of </w:t>
      </w:r>
      <w:r w:rsidR="00210A9D" w:rsidRPr="000768F1">
        <w:rPr>
          <w:i/>
          <w:iCs/>
          <w:color w:val="0070C0"/>
          <w:lang w:val="en-US" w:eastAsia="zh-CN"/>
        </w:rPr>
        <w:t xml:space="preserve">a feasible UE budget </w:t>
      </w:r>
      <w:r w:rsidR="00552780" w:rsidRPr="000768F1">
        <w:rPr>
          <w:i/>
          <w:iCs/>
          <w:color w:val="0070C0"/>
          <w:lang w:val="en-US" w:eastAsia="zh-CN"/>
        </w:rPr>
        <w:t>for min peak EIRP. Budget includes</w:t>
      </w:r>
      <w:r w:rsidR="009A1A5E" w:rsidRPr="000768F1">
        <w:rPr>
          <w:i/>
          <w:iCs/>
          <w:color w:val="0070C0"/>
          <w:lang w:val="en-US" w:eastAsia="zh-CN"/>
        </w:rPr>
        <w:t>:</w:t>
      </w:r>
    </w:p>
    <w:p w14:paraId="71C2A052" w14:textId="0F21A562" w:rsidR="00577098" w:rsidRPr="000768F1" w:rsidRDefault="00552780" w:rsidP="00926E0F">
      <w:pPr>
        <w:pStyle w:val="ListParagraph"/>
        <w:numPr>
          <w:ilvl w:val="1"/>
          <w:numId w:val="8"/>
        </w:numPr>
        <w:ind w:firstLineChars="0"/>
        <w:rPr>
          <w:b/>
          <w:bCs/>
          <w:color w:val="0070C0"/>
          <w:lang w:val="en-US" w:eastAsia="zh-CN"/>
        </w:rPr>
      </w:pPr>
      <w:r w:rsidRPr="000768F1">
        <w:rPr>
          <w:i/>
          <w:iCs/>
          <w:color w:val="0070C0"/>
          <w:lang w:val="en-US" w:eastAsia="zh-CN"/>
        </w:rPr>
        <w:t xml:space="preserve">PA performance, </w:t>
      </w:r>
      <w:r w:rsidR="00DF59AE" w:rsidRPr="000768F1">
        <w:rPr>
          <w:i/>
          <w:iCs/>
          <w:color w:val="0070C0"/>
          <w:lang w:val="en-US" w:eastAsia="zh-CN"/>
        </w:rPr>
        <w:t>losses (worst case),</w:t>
      </w:r>
      <w:r w:rsidR="005678F6" w:rsidRPr="000768F1">
        <w:rPr>
          <w:i/>
          <w:iCs/>
          <w:color w:val="0070C0"/>
          <w:lang w:val="en-US" w:eastAsia="zh-CN"/>
        </w:rPr>
        <w:t xml:space="preserve"> PA should be calibrated to 400 MHz CCBW, CP-OFDM, QPSK. PA output power limit metric is TBD.</w:t>
      </w:r>
    </w:p>
    <w:p w14:paraId="4CFF35D0" w14:textId="77777777" w:rsidR="00B01EA9" w:rsidRPr="000768F1" w:rsidRDefault="00DF59AE" w:rsidP="00926E0F">
      <w:pPr>
        <w:pStyle w:val="ListParagraph"/>
        <w:numPr>
          <w:ilvl w:val="1"/>
          <w:numId w:val="8"/>
        </w:numPr>
        <w:ind w:firstLineChars="0"/>
        <w:rPr>
          <w:b/>
          <w:bCs/>
          <w:color w:val="0070C0"/>
          <w:lang w:val="en-US" w:eastAsia="zh-CN"/>
        </w:rPr>
      </w:pPr>
      <w:r w:rsidRPr="000768F1">
        <w:rPr>
          <w:i/>
          <w:iCs/>
          <w:color w:val="0070C0"/>
          <w:lang w:val="en-US" w:eastAsia="zh-CN"/>
        </w:rPr>
        <w:t xml:space="preserve"> </w:t>
      </w:r>
      <w:r w:rsidR="00460634" w:rsidRPr="000768F1">
        <w:rPr>
          <w:i/>
          <w:iCs/>
          <w:color w:val="0070C0"/>
          <w:lang w:val="en-US" w:eastAsia="zh-CN"/>
        </w:rPr>
        <w:t>antenna array gain (worst case</w:t>
      </w:r>
      <w:r w:rsidR="003B2259" w:rsidRPr="000768F1">
        <w:rPr>
          <w:i/>
          <w:iCs/>
          <w:color w:val="0070C0"/>
          <w:lang w:val="en-US" w:eastAsia="zh-CN"/>
        </w:rPr>
        <w:t xml:space="preserve"> including array </w:t>
      </w:r>
      <w:r w:rsidR="00C17370" w:rsidRPr="000768F1">
        <w:rPr>
          <w:i/>
          <w:iCs/>
          <w:color w:val="0070C0"/>
          <w:lang w:val="en-US" w:eastAsia="zh-CN"/>
        </w:rPr>
        <w:t xml:space="preserve">beam peak </w:t>
      </w:r>
      <w:r w:rsidR="003B2259" w:rsidRPr="000768F1">
        <w:rPr>
          <w:i/>
          <w:iCs/>
          <w:color w:val="0070C0"/>
          <w:lang w:val="en-US" w:eastAsia="zh-CN"/>
        </w:rPr>
        <w:t>gain over frequency</w:t>
      </w:r>
      <w:r w:rsidR="00460634" w:rsidRPr="000768F1">
        <w:rPr>
          <w:i/>
          <w:iCs/>
          <w:color w:val="0070C0"/>
          <w:lang w:val="en-US" w:eastAsia="zh-CN"/>
        </w:rPr>
        <w:t xml:space="preserve">). </w:t>
      </w:r>
    </w:p>
    <w:p w14:paraId="416DBE47" w14:textId="77777777" w:rsidR="00B01EA9" w:rsidRPr="000768F1" w:rsidRDefault="00555B4E" w:rsidP="00926E0F">
      <w:pPr>
        <w:pStyle w:val="ListParagraph"/>
        <w:numPr>
          <w:ilvl w:val="1"/>
          <w:numId w:val="8"/>
        </w:numPr>
        <w:ind w:firstLineChars="0"/>
        <w:rPr>
          <w:b/>
          <w:bCs/>
          <w:color w:val="0070C0"/>
          <w:lang w:val="en-US" w:eastAsia="zh-CN"/>
        </w:rPr>
      </w:pPr>
      <w:r w:rsidRPr="000768F1">
        <w:rPr>
          <w:i/>
          <w:iCs/>
          <w:color w:val="0070C0"/>
          <w:lang w:val="en-US" w:eastAsia="zh-CN"/>
        </w:rPr>
        <w:t>For the handheld PA power consumption should be considered as it is a limiting factor in handheld</w:t>
      </w:r>
      <w:r w:rsidR="00CF15F2" w:rsidRPr="000768F1">
        <w:rPr>
          <w:i/>
          <w:iCs/>
          <w:color w:val="0070C0"/>
          <w:lang w:val="en-US" w:eastAsia="zh-CN"/>
        </w:rPr>
        <w:t xml:space="preserve">s. </w:t>
      </w:r>
    </w:p>
    <w:p w14:paraId="682762EF" w14:textId="77777777" w:rsidR="00D96C1F" w:rsidRPr="000768F1" w:rsidRDefault="00CF15F2" w:rsidP="00926E0F">
      <w:pPr>
        <w:pStyle w:val="ListParagraph"/>
        <w:numPr>
          <w:ilvl w:val="1"/>
          <w:numId w:val="8"/>
        </w:numPr>
        <w:ind w:firstLineChars="0"/>
        <w:rPr>
          <w:b/>
          <w:bCs/>
          <w:color w:val="0070C0"/>
          <w:lang w:val="en-US" w:eastAsia="zh-CN"/>
        </w:rPr>
      </w:pPr>
      <w:r w:rsidRPr="000768F1">
        <w:rPr>
          <w:i/>
          <w:iCs/>
          <w:color w:val="0070C0"/>
          <w:lang w:val="en-US" w:eastAsia="zh-CN"/>
        </w:rPr>
        <w:t>Antenna size metric for handheld should be considered</w:t>
      </w:r>
      <w:r w:rsidR="00DF4DD8" w:rsidRPr="000768F1">
        <w:rPr>
          <w:i/>
          <w:iCs/>
          <w:color w:val="0070C0"/>
          <w:lang w:val="en-US" w:eastAsia="zh-CN"/>
        </w:rPr>
        <w:t>.</w:t>
      </w:r>
    </w:p>
    <w:p w14:paraId="6ABE3269" w14:textId="77777777" w:rsidR="001E7E49" w:rsidRDefault="001E7E49" w:rsidP="001E7E49">
      <w:pPr>
        <w:pStyle w:val="ListParagraph"/>
        <w:numPr>
          <w:ilvl w:val="0"/>
          <w:numId w:val="8"/>
        </w:numPr>
        <w:ind w:firstLineChars="0"/>
        <w:rPr>
          <w:rFonts w:eastAsiaTheme="minorEastAsia"/>
          <w:color w:val="0070C0"/>
          <w:lang w:eastAsia="zh-CN"/>
        </w:rPr>
      </w:pPr>
      <w:r w:rsidRPr="000768F1">
        <w:rPr>
          <w:rFonts w:eastAsiaTheme="minorEastAsia"/>
          <w:color w:val="0070C0"/>
          <w:lang w:eastAsia="zh-CN"/>
        </w:rPr>
        <w:t>WF discussion:</w:t>
      </w:r>
    </w:p>
    <w:p w14:paraId="3E34B627" w14:textId="77777777" w:rsidR="00D73875" w:rsidRDefault="00D73875" w:rsidP="008F3512">
      <w:pPr>
        <w:rPr>
          <w:rFonts w:eastAsiaTheme="minorEastAsia"/>
          <w:color w:val="0070C0"/>
          <w:lang w:eastAsia="zh-CN"/>
        </w:rPr>
      </w:pPr>
    </w:p>
    <w:p w14:paraId="19334F2D" w14:textId="37038FBC" w:rsidR="00D73875" w:rsidRPr="008F3512" w:rsidRDefault="00D73875" w:rsidP="00B632CC">
      <w:pPr>
        <w:pBdr>
          <w:top w:val="single" w:sz="4" w:space="1" w:color="auto"/>
          <w:left w:val="single" w:sz="4" w:space="4" w:color="auto"/>
          <w:bottom w:val="single" w:sz="4" w:space="1" w:color="auto"/>
          <w:right w:val="single" w:sz="4" w:space="4" w:color="auto"/>
        </w:pBdr>
        <w:rPr>
          <w:rFonts w:eastAsiaTheme="minorEastAsia"/>
          <w:color w:val="0070C0"/>
          <w:highlight w:val="green"/>
          <w:lang w:eastAsia="zh-CN"/>
        </w:rPr>
      </w:pPr>
      <w:r w:rsidRPr="008F3512">
        <w:rPr>
          <w:rFonts w:eastAsiaTheme="minorEastAsia"/>
          <w:color w:val="0070C0"/>
          <w:highlight w:val="green"/>
          <w:lang w:eastAsia="zh-CN"/>
        </w:rPr>
        <w:t>Agreement: Have further analysis on the UE EIPR requirements taking both antenna element number and PA performance</w:t>
      </w:r>
    </w:p>
    <w:p w14:paraId="60B2FA37" w14:textId="714788CB" w:rsidR="00D73875" w:rsidRPr="008F3512" w:rsidRDefault="00D73875" w:rsidP="00B632CC">
      <w:pPr>
        <w:pStyle w:val="ListParagraph"/>
        <w:numPr>
          <w:ilvl w:val="0"/>
          <w:numId w:val="13"/>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eastAsia="zh-CN"/>
        </w:rPr>
      </w:pPr>
      <w:r w:rsidRPr="008F3512">
        <w:rPr>
          <w:rFonts w:eastAsiaTheme="minorEastAsia"/>
          <w:color w:val="0070C0"/>
          <w:highlight w:val="green"/>
          <w:lang w:eastAsia="zh-CN"/>
        </w:rPr>
        <w:t>Include multiple antenna element numbers</w:t>
      </w:r>
    </w:p>
    <w:p w14:paraId="68598BB1" w14:textId="7B1018CA" w:rsidR="00D73875" w:rsidRPr="008F3512" w:rsidRDefault="00D73875" w:rsidP="00B632CC">
      <w:pPr>
        <w:pStyle w:val="ListParagraph"/>
        <w:numPr>
          <w:ilvl w:val="0"/>
          <w:numId w:val="13"/>
        </w:numPr>
        <w:pBdr>
          <w:top w:val="single" w:sz="4" w:space="1" w:color="auto"/>
          <w:left w:val="single" w:sz="4" w:space="4" w:color="auto"/>
          <w:bottom w:val="single" w:sz="4" w:space="1" w:color="auto"/>
          <w:right w:val="single" w:sz="4" w:space="4" w:color="auto"/>
        </w:pBdr>
        <w:ind w:firstLineChars="0"/>
        <w:rPr>
          <w:rFonts w:eastAsiaTheme="minorEastAsia"/>
          <w:color w:val="0070C0"/>
          <w:highlight w:val="green"/>
          <w:lang w:eastAsia="zh-CN"/>
        </w:rPr>
      </w:pPr>
      <w:r w:rsidRPr="008F3512">
        <w:rPr>
          <w:rFonts w:eastAsiaTheme="minorEastAsia"/>
          <w:color w:val="0070C0"/>
          <w:highlight w:val="green"/>
          <w:lang w:eastAsia="zh-CN"/>
        </w:rPr>
        <w:t>Practical form factor should be considered in the analysis</w:t>
      </w:r>
    </w:p>
    <w:p w14:paraId="4C679E67" w14:textId="77777777" w:rsidR="00D73875" w:rsidRPr="00D73875" w:rsidRDefault="00D73875" w:rsidP="008F3512">
      <w:pPr>
        <w:rPr>
          <w:rFonts w:eastAsiaTheme="minorEastAsia"/>
          <w:color w:val="0070C0"/>
          <w:lang w:eastAsia="zh-CN"/>
        </w:rPr>
      </w:pPr>
    </w:p>
    <w:tbl>
      <w:tblPr>
        <w:tblStyle w:val="TableGrid"/>
        <w:tblW w:w="0" w:type="auto"/>
        <w:tblLook w:val="04A0" w:firstRow="1" w:lastRow="0" w:firstColumn="1" w:lastColumn="0" w:noHBand="0" w:noVBand="1"/>
      </w:tblPr>
      <w:tblGrid>
        <w:gridCol w:w="1615"/>
        <w:gridCol w:w="8016"/>
      </w:tblGrid>
      <w:tr w:rsidR="001E7E49" w:rsidRPr="000768F1" w14:paraId="6BA13648" w14:textId="77777777" w:rsidTr="007E13F4">
        <w:tc>
          <w:tcPr>
            <w:tcW w:w="1615" w:type="dxa"/>
          </w:tcPr>
          <w:p w14:paraId="1DA0C934" w14:textId="77777777" w:rsidR="001E7E49" w:rsidRPr="000768F1" w:rsidRDefault="001E7E49"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16" w:type="dxa"/>
          </w:tcPr>
          <w:p w14:paraId="3C538850" w14:textId="77777777" w:rsidR="001E7E49" w:rsidRPr="000768F1" w:rsidRDefault="001E7E49"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proposals</w:t>
            </w:r>
          </w:p>
        </w:tc>
      </w:tr>
      <w:tr w:rsidR="001E7E49" w:rsidRPr="000768F1" w14:paraId="1A97C6AB" w14:textId="77777777" w:rsidTr="007E13F4">
        <w:tc>
          <w:tcPr>
            <w:tcW w:w="1615" w:type="dxa"/>
          </w:tcPr>
          <w:p w14:paraId="22AC6477" w14:textId="77777777" w:rsidR="001E7E49" w:rsidRPr="000768F1" w:rsidRDefault="001E7E49"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16" w:type="dxa"/>
          </w:tcPr>
          <w:p w14:paraId="4A96E9E5" w14:textId="5C08289A" w:rsidR="001E7E49" w:rsidRPr="000768F1" w:rsidRDefault="00894D7A" w:rsidP="007E13F4">
            <w:pPr>
              <w:spacing w:after="120"/>
              <w:rPr>
                <w:rFonts w:eastAsiaTheme="minorEastAsia"/>
                <w:color w:val="0070C0"/>
                <w:lang w:val="en-US" w:eastAsia="zh-CN"/>
              </w:rPr>
            </w:pPr>
            <w:r w:rsidRPr="000768F1">
              <w:rPr>
                <w:rFonts w:eastAsiaTheme="minorEastAsia"/>
                <w:color w:val="0070C0"/>
                <w:lang w:val="en-US" w:eastAsia="zh-CN"/>
              </w:rPr>
              <w:t>We prefer our proposal of 2x8 array and 15 dBm.</w:t>
            </w:r>
          </w:p>
        </w:tc>
      </w:tr>
      <w:tr w:rsidR="001E7E49" w:rsidRPr="000768F1" w14:paraId="2FFF6269" w14:textId="77777777" w:rsidTr="008F3512">
        <w:trPr>
          <w:trHeight w:val="1151"/>
        </w:trPr>
        <w:tc>
          <w:tcPr>
            <w:tcW w:w="1615" w:type="dxa"/>
          </w:tcPr>
          <w:p w14:paraId="5A3114F5" w14:textId="357A5625"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p w14:paraId="4BAD44BE" w14:textId="70F2C954" w:rsidR="001E7E49" w:rsidRPr="000768F1" w:rsidRDefault="001E7E49" w:rsidP="007E13F4">
            <w:pPr>
              <w:spacing w:after="120"/>
              <w:rPr>
                <w:rFonts w:eastAsiaTheme="minorEastAsia"/>
                <w:color w:val="0070C0"/>
                <w:lang w:val="en-US" w:eastAsia="zh-CN"/>
              </w:rPr>
            </w:pPr>
          </w:p>
        </w:tc>
        <w:tc>
          <w:tcPr>
            <w:tcW w:w="8016" w:type="dxa"/>
          </w:tcPr>
          <w:p w14:paraId="7B78A908" w14:textId="70C0A0B8" w:rsidR="001E7E49"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 xml:space="preserve">These proposals are not </w:t>
            </w:r>
            <w:proofErr w:type="gramStart"/>
            <w:r w:rsidRPr="000768F1">
              <w:rPr>
                <w:rFonts w:eastAsiaTheme="minorEastAsia"/>
                <w:color w:val="0070C0"/>
                <w:lang w:val="en-US" w:eastAsia="zh-CN"/>
              </w:rPr>
              <w:t>exclusive actually, and</w:t>
            </w:r>
            <w:proofErr w:type="gramEnd"/>
            <w:r w:rsidRPr="000768F1">
              <w:rPr>
                <w:rFonts w:eastAsiaTheme="minorEastAsia"/>
                <w:color w:val="0070C0"/>
                <w:lang w:val="en-US" w:eastAsia="zh-CN"/>
              </w:rPr>
              <w:t xml:space="preserve"> we think “Proposal 0 &amp; 1” can be considered as UE implementation perspective, we can calculate peak EIRP based on array size, PA performance, antenna performance</w:t>
            </w:r>
            <w:r w:rsidRPr="000768F1">
              <w:rPr>
                <w:rFonts w:eastAsia="PMingLiU"/>
                <w:color w:val="0070C0"/>
                <w:lang w:val="en-US" w:eastAsia="zh-TW"/>
              </w:rPr>
              <w:t>, UE implementation</w:t>
            </w:r>
            <w:r w:rsidRPr="000768F1">
              <w:rPr>
                <w:rFonts w:eastAsiaTheme="minorEastAsia"/>
                <w:color w:val="0070C0"/>
                <w:lang w:val="en-US" w:eastAsia="zh-CN"/>
              </w:rPr>
              <w:t xml:space="preserve"> </w:t>
            </w:r>
            <w:r w:rsidR="008D3912" w:rsidRPr="000768F1">
              <w:rPr>
                <w:rFonts w:eastAsiaTheme="minorEastAsia"/>
                <w:color w:val="0070C0"/>
                <w:lang w:val="en-US" w:eastAsia="zh-CN"/>
              </w:rPr>
              <w:t xml:space="preserve">loss </w:t>
            </w:r>
            <w:r w:rsidRPr="000768F1">
              <w:rPr>
                <w:rFonts w:eastAsiaTheme="minorEastAsia"/>
                <w:color w:val="0070C0"/>
                <w:lang w:val="en-US" w:eastAsia="zh-CN"/>
              </w:rPr>
              <w:t>etc.</w:t>
            </w:r>
          </w:p>
          <w:p w14:paraId="513316D2" w14:textId="25300572" w:rsidR="00E05D47" w:rsidRPr="000768F1" w:rsidRDefault="00E05D47" w:rsidP="008D3912">
            <w:pPr>
              <w:spacing w:after="120"/>
              <w:rPr>
                <w:rFonts w:eastAsiaTheme="minorEastAsia"/>
                <w:color w:val="0070C0"/>
                <w:lang w:val="en-US" w:eastAsia="zh-CN"/>
              </w:rPr>
            </w:pPr>
            <w:r w:rsidRPr="000768F1">
              <w:rPr>
                <w:rFonts w:eastAsiaTheme="minorEastAsia"/>
                <w:color w:val="0070C0"/>
                <w:lang w:val="en-US" w:eastAsia="zh-CN"/>
              </w:rPr>
              <w:t>Before collect the detailed evaluation, we may discuss a “preliminary” array size assumption</w:t>
            </w:r>
            <w:r w:rsidR="008D3912" w:rsidRPr="000768F1">
              <w:rPr>
                <w:rFonts w:eastAsiaTheme="minorEastAsia"/>
                <w:color w:val="0070C0"/>
                <w:lang w:val="en-US" w:eastAsia="zh-CN"/>
              </w:rPr>
              <w:t>, it would be helpful to consolidate the value discussion.</w:t>
            </w:r>
            <w:r w:rsidRPr="000768F1">
              <w:rPr>
                <w:rFonts w:eastAsiaTheme="minorEastAsia"/>
                <w:color w:val="0070C0"/>
                <w:lang w:val="en-US" w:eastAsia="zh-CN"/>
              </w:rPr>
              <w:t xml:space="preserve"> </w:t>
            </w:r>
          </w:p>
        </w:tc>
      </w:tr>
      <w:tr w:rsidR="0089595F" w:rsidRPr="000768F1" w14:paraId="40E931F8" w14:textId="77777777" w:rsidTr="00E05D47">
        <w:trPr>
          <w:trHeight w:val="1151"/>
        </w:trPr>
        <w:tc>
          <w:tcPr>
            <w:tcW w:w="1615" w:type="dxa"/>
          </w:tcPr>
          <w:p w14:paraId="41563DC6" w14:textId="3BAC9810" w:rsidR="0089595F" w:rsidRPr="000768F1" w:rsidRDefault="0089595F" w:rsidP="007E13F4">
            <w:pPr>
              <w:spacing w:after="120"/>
              <w:rPr>
                <w:rFonts w:eastAsiaTheme="minorEastAsia"/>
                <w:color w:val="0070C0"/>
                <w:lang w:val="en-US" w:eastAsia="zh-CN"/>
              </w:rPr>
            </w:pPr>
            <w:r w:rsidRPr="000768F1">
              <w:rPr>
                <w:rFonts w:eastAsiaTheme="minorEastAsia"/>
                <w:color w:val="0070C0"/>
                <w:lang w:val="en-US" w:eastAsia="zh-CN"/>
              </w:rPr>
              <w:t>Murata</w:t>
            </w:r>
          </w:p>
        </w:tc>
        <w:tc>
          <w:tcPr>
            <w:tcW w:w="8016" w:type="dxa"/>
          </w:tcPr>
          <w:p w14:paraId="4C64C16C" w14:textId="77777777" w:rsidR="0089595F" w:rsidRPr="000768F1" w:rsidRDefault="0089595F" w:rsidP="0089595F">
            <w:pPr>
              <w:spacing w:after="120"/>
              <w:rPr>
                <w:rFonts w:eastAsiaTheme="minorEastAsia"/>
                <w:color w:val="0070C0"/>
                <w:lang w:val="en-US" w:eastAsia="zh-CN"/>
              </w:rPr>
            </w:pPr>
            <w:r w:rsidRPr="000768F1">
              <w:rPr>
                <w:rFonts w:eastAsiaTheme="minorEastAsia"/>
                <w:color w:val="0070C0"/>
                <w:lang w:val="en-US" w:eastAsia="zh-CN"/>
              </w:rPr>
              <w:t>We support both 2x8 and 2x4 array.</w:t>
            </w:r>
          </w:p>
          <w:p w14:paraId="505D3522" w14:textId="77777777" w:rsidR="0089595F" w:rsidRPr="000768F1" w:rsidRDefault="0089595F" w:rsidP="0089595F">
            <w:pPr>
              <w:spacing w:after="120"/>
              <w:rPr>
                <w:rFonts w:eastAsiaTheme="minorEastAsia"/>
                <w:color w:val="0070C0"/>
                <w:lang w:val="en-US" w:eastAsia="zh-CN"/>
              </w:rPr>
            </w:pPr>
            <w:r w:rsidRPr="000768F1">
              <w:rPr>
                <w:rFonts w:eastAsiaTheme="minorEastAsia"/>
                <w:color w:val="0070C0"/>
                <w:lang w:val="en-US" w:eastAsia="zh-CN"/>
              </w:rPr>
              <w:t>Further discussion is needed for PA performance and efficiency, required network performance and so on.</w:t>
            </w:r>
          </w:p>
          <w:p w14:paraId="248C997E" w14:textId="04C8B5FB" w:rsidR="0089595F" w:rsidRPr="000768F1" w:rsidRDefault="0089595F" w:rsidP="0089595F">
            <w:pPr>
              <w:spacing w:after="120"/>
              <w:rPr>
                <w:rFonts w:eastAsiaTheme="minorEastAsia"/>
                <w:color w:val="0070C0"/>
                <w:lang w:val="en-US" w:eastAsia="zh-CN"/>
              </w:rPr>
            </w:pPr>
            <w:r w:rsidRPr="000768F1">
              <w:rPr>
                <w:rFonts w:eastAsiaTheme="minorEastAsia"/>
                <w:color w:val="0070C0"/>
                <w:lang w:val="en-US" w:eastAsia="zh-CN"/>
              </w:rPr>
              <w:t>We prefer link budget analysis, but we also support budget analysis.</w:t>
            </w:r>
          </w:p>
        </w:tc>
      </w:tr>
      <w:tr w:rsidR="00940FB7" w:rsidRPr="000768F1" w14:paraId="2FE80573" w14:textId="77777777" w:rsidTr="00E05D47">
        <w:trPr>
          <w:trHeight w:val="1151"/>
        </w:trPr>
        <w:tc>
          <w:tcPr>
            <w:tcW w:w="1615" w:type="dxa"/>
          </w:tcPr>
          <w:p w14:paraId="08F4ABE4" w14:textId="12871AA8" w:rsidR="00940FB7" w:rsidRPr="000768F1" w:rsidRDefault="006C3FF3" w:rsidP="007E13F4">
            <w:pPr>
              <w:spacing w:after="120"/>
              <w:rPr>
                <w:rFonts w:eastAsiaTheme="minorEastAsia"/>
                <w:color w:val="0070C0"/>
                <w:lang w:val="en-US" w:eastAsia="zh-CN"/>
              </w:rPr>
            </w:pPr>
            <w:r w:rsidRPr="000768F1">
              <w:rPr>
                <w:rFonts w:eastAsiaTheme="minorEastAsia"/>
                <w:color w:val="0070C0"/>
                <w:lang w:val="en-US" w:eastAsia="zh-CN"/>
              </w:rPr>
              <w:t>vivo</w:t>
            </w:r>
          </w:p>
        </w:tc>
        <w:tc>
          <w:tcPr>
            <w:tcW w:w="8016" w:type="dxa"/>
          </w:tcPr>
          <w:p w14:paraId="2D730087" w14:textId="1E86DC43" w:rsidR="00940FB7" w:rsidRPr="000768F1" w:rsidRDefault="006C3FF3" w:rsidP="0089595F">
            <w:pPr>
              <w:spacing w:after="120"/>
              <w:rPr>
                <w:rFonts w:eastAsiaTheme="minorEastAsia"/>
                <w:color w:val="0070C0"/>
                <w:lang w:val="en-US" w:eastAsia="zh-CN"/>
              </w:rPr>
            </w:pPr>
            <w:r w:rsidRPr="000768F1">
              <w:rPr>
                <w:rFonts w:eastAsiaTheme="minorEastAsia"/>
                <w:color w:val="0070C0"/>
                <w:lang w:val="en-US" w:eastAsia="zh-CN"/>
              </w:rPr>
              <w:t>These proposals are all acceptable to us.</w:t>
            </w:r>
          </w:p>
        </w:tc>
      </w:tr>
      <w:tr w:rsidR="00E632DA" w:rsidRPr="000768F1" w14:paraId="3CE3AA52" w14:textId="77777777" w:rsidTr="00E05D47">
        <w:trPr>
          <w:trHeight w:val="1151"/>
        </w:trPr>
        <w:tc>
          <w:tcPr>
            <w:tcW w:w="1615" w:type="dxa"/>
          </w:tcPr>
          <w:p w14:paraId="7325CE69" w14:textId="1C1C42D9"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16" w:type="dxa"/>
          </w:tcPr>
          <w:p w14:paraId="0C6C96D9" w14:textId="033D32B0"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We are fine to consider further analysis. We think smaller arrays than 2x8 should not be precluded.  </w:t>
            </w:r>
          </w:p>
        </w:tc>
      </w:tr>
      <w:tr w:rsidR="00BC17D7" w:rsidRPr="000768F1" w14:paraId="7A07AFB5" w14:textId="77777777" w:rsidTr="00E05D47">
        <w:trPr>
          <w:trHeight w:val="1151"/>
        </w:trPr>
        <w:tc>
          <w:tcPr>
            <w:tcW w:w="1615" w:type="dxa"/>
          </w:tcPr>
          <w:p w14:paraId="57204FDB" w14:textId="13ECBD86" w:rsidR="00BC17D7" w:rsidRPr="000768F1" w:rsidRDefault="00BC17D7" w:rsidP="00E632DA">
            <w:pPr>
              <w:spacing w:after="120"/>
              <w:rPr>
                <w:rFonts w:eastAsiaTheme="minorEastAsia"/>
                <w:color w:val="0070C0"/>
                <w:lang w:val="en-US" w:eastAsia="zh-CN"/>
              </w:rPr>
            </w:pPr>
            <w:r w:rsidRPr="000768F1">
              <w:rPr>
                <w:rFonts w:eastAsiaTheme="minorEastAsia"/>
                <w:color w:val="0070C0"/>
                <w:lang w:val="en-US" w:eastAsia="zh-CN"/>
              </w:rPr>
              <w:t>LGE</w:t>
            </w:r>
          </w:p>
        </w:tc>
        <w:tc>
          <w:tcPr>
            <w:tcW w:w="8016" w:type="dxa"/>
          </w:tcPr>
          <w:p w14:paraId="0DA47ACD" w14:textId="2BB7DC42" w:rsidR="00BC17D7" w:rsidRPr="000768F1" w:rsidRDefault="00BC17D7" w:rsidP="00E632DA">
            <w:pPr>
              <w:spacing w:after="120"/>
              <w:rPr>
                <w:rFonts w:eastAsiaTheme="minorEastAsia"/>
                <w:color w:val="0070C0"/>
                <w:lang w:val="en-US" w:eastAsia="zh-CN"/>
              </w:rPr>
            </w:pPr>
            <w:r w:rsidRPr="000768F1">
              <w:rPr>
                <w:rFonts w:eastAsiaTheme="minorEastAsia"/>
                <w:color w:val="0070C0"/>
                <w:lang w:val="en-US" w:eastAsia="zh-CN"/>
              </w:rPr>
              <w:t xml:space="preserve">Our views are aligned with Nokia above. Smaller arrays shall not be precluded </w:t>
            </w:r>
            <w:proofErr w:type="gramStart"/>
            <w:r w:rsidRPr="000768F1">
              <w:rPr>
                <w:rFonts w:eastAsiaTheme="minorEastAsia"/>
                <w:color w:val="0070C0"/>
                <w:lang w:val="en-US" w:eastAsia="zh-CN"/>
              </w:rPr>
              <w:t>at this point in time</w:t>
            </w:r>
            <w:proofErr w:type="gramEnd"/>
            <w:r w:rsidRPr="000768F1">
              <w:rPr>
                <w:rFonts w:eastAsiaTheme="minorEastAsia"/>
                <w:color w:val="0070C0"/>
                <w:lang w:val="en-US" w:eastAsia="zh-CN"/>
              </w:rPr>
              <w:t>.</w:t>
            </w:r>
          </w:p>
        </w:tc>
      </w:tr>
      <w:tr w:rsidR="00FE7C2A" w:rsidRPr="000768F1" w14:paraId="0D476A75" w14:textId="77777777" w:rsidTr="00E05D47">
        <w:trPr>
          <w:trHeight w:val="1151"/>
        </w:trPr>
        <w:tc>
          <w:tcPr>
            <w:tcW w:w="1615" w:type="dxa"/>
          </w:tcPr>
          <w:p w14:paraId="0AF9A6B0" w14:textId="1167B3A2" w:rsidR="00FE7C2A" w:rsidRPr="000768F1" w:rsidRDefault="00FE7C2A" w:rsidP="00E632DA">
            <w:pPr>
              <w:spacing w:after="120"/>
              <w:rPr>
                <w:rFonts w:eastAsiaTheme="minorEastAsia"/>
                <w:color w:val="0070C0"/>
                <w:lang w:val="en-US" w:eastAsia="zh-CN"/>
              </w:rPr>
            </w:pPr>
            <w:r>
              <w:rPr>
                <w:rFonts w:eastAsiaTheme="minorEastAsia"/>
                <w:color w:val="0070C0"/>
                <w:lang w:val="en-US" w:eastAsia="zh-CN"/>
              </w:rPr>
              <w:t>Intel</w:t>
            </w:r>
          </w:p>
        </w:tc>
        <w:tc>
          <w:tcPr>
            <w:tcW w:w="8016" w:type="dxa"/>
          </w:tcPr>
          <w:p w14:paraId="267C6550" w14:textId="69957EBA" w:rsidR="00FE7C2A" w:rsidRPr="000768F1" w:rsidRDefault="00FE7C2A" w:rsidP="00E632DA">
            <w:pPr>
              <w:spacing w:after="120"/>
              <w:rPr>
                <w:rFonts w:eastAsiaTheme="minorEastAsia"/>
                <w:color w:val="0070C0"/>
                <w:lang w:val="en-US" w:eastAsia="zh-CN"/>
              </w:rPr>
            </w:pPr>
            <w:r w:rsidRPr="00FE7C2A">
              <w:rPr>
                <w:rFonts w:eastAsiaTheme="minorEastAsia"/>
                <w:color w:val="0070C0"/>
                <w:lang w:val="en-US" w:eastAsia="zh-CN"/>
              </w:rPr>
              <w:t>Listed proposals are complementary. For the budget analysis, we should continue to use the detailed derivation table with relevant parameters and consider different array sizes.</w:t>
            </w:r>
          </w:p>
        </w:tc>
      </w:tr>
    </w:tbl>
    <w:p w14:paraId="42E4AF8B" w14:textId="77777777" w:rsidR="00B54C56" w:rsidRPr="000768F1" w:rsidRDefault="00B54C56" w:rsidP="00C46A3F">
      <w:pPr>
        <w:rPr>
          <w:b/>
          <w:bCs/>
          <w:color w:val="0070C0"/>
          <w:sz w:val="24"/>
          <w:szCs w:val="24"/>
          <w:lang w:val="en-US" w:eastAsia="zh-CN"/>
        </w:rPr>
      </w:pPr>
    </w:p>
    <w:p w14:paraId="791558C2" w14:textId="43B120F0" w:rsidR="00E20253" w:rsidRPr="000768F1" w:rsidRDefault="00E20253" w:rsidP="00D96922">
      <w:pPr>
        <w:pStyle w:val="Heading2"/>
      </w:pPr>
      <w:r w:rsidRPr="000768F1">
        <w:lastRenderedPageBreak/>
        <w:t>Issue 1-1.5.2: Handheld UE maximum output power limits (TRP and max EIRP)</w:t>
      </w:r>
    </w:p>
    <w:p w14:paraId="0357242E" w14:textId="78F4D3BD" w:rsidR="00AB7D6E" w:rsidRPr="000768F1" w:rsidRDefault="00AB7D6E" w:rsidP="00AB7D6E">
      <w:pPr>
        <w:rPr>
          <w:i/>
          <w:iCs/>
          <w:sz w:val="24"/>
          <w:szCs w:val="24"/>
          <w:lang w:val="sv-SE" w:eastAsia="zh-CN"/>
        </w:rPr>
      </w:pPr>
      <w:r w:rsidRPr="000768F1">
        <w:rPr>
          <w:i/>
          <w:iCs/>
          <w:sz w:val="24"/>
          <w:szCs w:val="24"/>
          <w:lang w:val="sv-SE" w:eastAsia="zh-CN"/>
        </w:rPr>
        <w:t>Q: Can we conclude the TRP and max EIRP based on regulatory requirements?</w:t>
      </w:r>
    </w:p>
    <w:p w14:paraId="7D496290" w14:textId="77777777" w:rsidR="00AB7D6E" w:rsidRPr="0060323A" w:rsidRDefault="00AB7D6E" w:rsidP="008F3512"/>
    <w:p w14:paraId="7C177453" w14:textId="4BF69B26" w:rsidR="00C519AE" w:rsidRPr="000768F1" w:rsidRDefault="00C519AE" w:rsidP="00C519AE">
      <w:pPr>
        <w:rPr>
          <w:b/>
          <w:bCs/>
          <w:color w:val="0070C0"/>
          <w:sz w:val="24"/>
          <w:szCs w:val="24"/>
          <w:lang w:val="en-US" w:eastAsia="zh-CN"/>
        </w:rPr>
      </w:pPr>
      <w:r w:rsidRPr="000768F1">
        <w:rPr>
          <w:b/>
          <w:bCs/>
          <w:color w:val="0070C0"/>
          <w:sz w:val="24"/>
          <w:szCs w:val="24"/>
          <w:lang w:val="en-US" w:eastAsia="zh-CN"/>
        </w:rPr>
        <w:t>Round 1</w:t>
      </w:r>
    </w:p>
    <w:p w14:paraId="0EDD0D15" w14:textId="06F703FF" w:rsidR="006E391A" w:rsidRPr="000768F1" w:rsidRDefault="00921206" w:rsidP="00931D89">
      <w:pPr>
        <w:spacing w:after="120"/>
        <w:ind w:left="284"/>
        <w:rPr>
          <w:color w:val="0070C0"/>
          <w:szCs w:val="24"/>
          <w:lang w:eastAsia="zh-CN"/>
        </w:rPr>
      </w:pPr>
      <w:r w:rsidRPr="000768F1">
        <w:rPr>
          <w:color w:val="0070C0"/>
          <w:szCs w:val="24"/>
          <w:lang w:eastAsia="zh-CN"/>
        </w:rPr>
        <w:t xml:space="preserve">Confirm this </w:t>
      </w:r>
      <w:r w:rsidR="007E5991" w:rsidRPr="000768F1">
        <w:rPr>
          <w:color w:val="0070C0"/>
          <w:szCs w:val="24"/>
          <w:lang w:eastAsia="zh-CN"/>
        </w:rPr>
        <w:t>proposed agreement is acceptable</w:t>
      </w:r>
    </w:p>
    <w:p w14:paraId="055C2F19" w14:textId="064136B9" w:rsidR="00931D89" w:rsidRPr="008F3512" w:rsidRDefault="00931D89" w:rsidP="0080371A">
      <w:pPr>
        <w:spacing w:after="120"/>
        <w:ind w:left="568"/>
        <w:rPr>
          <w:color w:val="0070C0"/>
          <w:szCs w:val="24"/>
          <w:lang w:eastAsia="zh-CN"/>
        </w:rPr>
      </w:pPr>
      <w:r w:rsidRPr="008F3512">
        <w:rPr>
          <w:color w:val="0070C0"/>
          <w:szCs w:val="24"/>
          <w:lang w:eastAsia="zh-CN"/>
        </w:rPr>
        <w:t>maximum peak EIRP requirement 43 dBm</w:t>
      </w:r>
    </w:p>
    <w:p w14:paraId="3C8780D6" w14:textId="77777777" w:rsidR="00931D89" w:rsidRPr="008F3512" w:rsidRDefault="00931D89" w:rsidP="0080371A">
      <w:pPr>
        <w:spacing w:after="120"/>
        <w:ind w:left="568"/>
        <w:rPr>
          <w:color w:val="0070C0"/>
          <w:szCs w:val="24"/>
          <w:lang w:eastAsia="zh-CN"/>
        </w:rPr>
      </w:pPr>
      <w:r w:rsidRPr="008F3512">
        <w:rPr>
          <w:color w:val="0070C0"/>
          <w:szCs w:val="24"/>
          <w:lang w:eastAsia="zh-CN"/>
        </w:rPr>
        <w:t>maximum average EIRP requirement to be defined as 40 dBm</w:t>
      </w:r>
    </w:p>
    <w:p w14:paraId="6649B179" w14:textId="4E351534" w:rsidR="0097065D" w:rsidRPr="000768F1" w:rsidRDefault="00931D89" w:rsidP="002510B1">
      <w:pPr>
        <w:spacing w:after="120"/>
        <w:ind w:left="568"/>
        <w:rPr>
          <w:color w:val="0070C0"/>
          <w:szCs w:val="24"/>
          <w:lang w:eastAsia="zh-CN"/>
        </w:rPr>
      </w:pPr>
      <w:r w:rsidRPr="008F3512">
        <w:rPr>
          <w:color w:val="0070C0"/>
          <w:szCs w:val="24"/>
          <w:lang w:eastAsia="zh-CN"/>
        </w:rPr>
        <w:t>Maximum TRP is 27 dBm</w:t>
      </w:r>
    </w:p>
    <w:p w14:paraId="43B9396B" w14:textId="77777777" w:rsidR="00616DC6" w:rsidRPr="000768F1" w:rsidRDefault="00616DC6" w:rsidP="00616DC6">
      <w:pPr>
        <w:rPr>
          <w:b/>
          <w:bCs/>
          <w:color w:val="0070C0"/>
          <w:sz w:val="24"/>
          <w:szCs w:val="24"/>
          <w:lang w:val="en-US" w:eastAsia="zh-CN"/>
        </w:rPr>
      </w:pPr>
      <w:r w:rsidRPr="000768F1">
        <w:rPr>
          <w:b/>
          <w:bCs/>
          <w:color w:val="0070C0"/>
          <w:sz w:val="24"/>
          <w:szCs w:val="24"/>
          <w:lang w:val="en-US" w:eastAsia="zh-CN"/>
        </w:rPr>
        <w:t>Round 2</w:t>
      </w:r>
    </w:p>
    <w:tbl>
      <w:tblPr>
        <w:tblStyle w:val="TableGrid"/>
        <w:tblW w:w="0" w:type="auto"/>
        <w:tblLook w:val="04A0" w:firstRow="1" w:lastRow="0" w:firstColumn="1" w:lastColumn="0" w:noHBand="0" w:noVBand="1"/>
      </w:tblPr>
      <w:tblGrid>
        <w:gridCol w:w="1615"/>
        <w:gridCol w:w="8016"/>
      </w:tblGrid>
      <w:tr w:rsidR="00616DC6" w:rsidRPr="000768F1" w14:paraId="2365462E" w14:textId="77777777" w:rsidTr="007E13F4">
        <w:tc>
          <w:tcPr>
            <w:tcW w:w="1615" w:type="dxa"/>
          </w:tcPr>
          <w:p w14:paraId="7B8C74B4" w14:textId="77777777" w:rsidR="00616DC6" w:rsidRPr="000768F1" w:rsidRDefault="00616DC6"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16" w:type="dxa"/>
          </w:tcPr>
          <w:p w14:paraId="5666089D" w14:textId="77777777" w:rsidR="00616DC6" w:rsidRPr="000768F1" w:rsidRDefault="00616DC6"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proposals</w:t>
            </w:r>
          </w:p>
        </w:tc>
      </w:tr>
      <w:tr w:rsidR="00616DC6" w:rsidRPr="000768F1" w14:paraId="41FB60C0" w14:textId="77777777" w:rsidTr="007E13F4">
        <w:tc>
          <w:tcPr>
            <w:tcW w:w="1615" w:type="dxa"/>
          </w:tcPr>
          <w:p w14:paraId="7F420FB3" w14:textId="77777777" w:rsidR="00616DC6" w:rsidRPr="000768F1" w:rsidRDefault="00616DC6"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16" w:type="dxa"/>
          </w:tcPr>
          <w:p w14:paraId="246140B0" w14:textId="0329CD7A" w:rsidR="00616DC6" w:rsidRPr="000768F1" w:rsidRDefault="005A087E" w:rsidP="007E13F4">
            <w:pPr>
              <w:spacing w:after="120"/>
              <w:rPr>
                <w:rFonts w:eastAsiaTheme="minorEastAsia"/>
                <w:color w:val="0070C0"/>
                <w:lang w:val="en-US" w:eastAsia="zh-CN"/>
              </w:rPr>
            </w:pPr>
            <w:r w:rsidRPr="000768F1">
              <w:rPr>
                <w:rFonts w:eastAsiaTheme="minorEastAsia"/>
                <w:color w:val="0070C0"/>
                <w:lang w:val="en-US" w:eastAsia="zh-CN"/>
              </w:rPr>
              <w:t>We agree with the 3 recommendations</w:t>
            </w:r>
            <w:r w:rsidR="00616DC6" w:rsidRPr="000768F1">
              <w:rPr>
                <w:rFonts w:eastAsiaTheme="minorEastAsia"/>
                <w:color w:val="0070C0"/>
                <w:lang w:val="en-US" w:eastAsia="zh-CN"/>
              </w:rPr>
              <w:t xml:space="preserve"> </w:t>
            </w:r>
          </w:p>
        </w:tc>
      </w:tr>
      <w:tr w:rsidR="00616DC6" w:rsidRPr="000768F1" w14:paraId="7CAE70C2" w14:textId="77777777" w:rsidTr="007E13F4">
        <w:tc>
          <w:tcPr>
            <w:tcW w:w="1615" w:type="dxa"/>
          </w:tcPr>
          <w:p w14:paraId="63BB8428" w14:textId="19FEBF76"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tc>
        <w:tc>
          <w:tcPr>
            <w:tcW w:w="8016" w:type="dxa"/>
          </w:tcPr>
          <w:p w14:paraId="42EB72F2" w14:textId="3E4D9EB0" w:rsidR="00616DC6"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 xml:space="preserve">It's </w:t>
            </w:r>
            <w:r w:rsidR="008D3912" w:rsidRPr="000768F1">
              <w:rPr>
                <w:rFonts w:eastAsiaTheme="minorEastAsia"/>
                <w:color w:val="0070C0"/>
                <w:lang w:val="en-US" w:eastAsia="zh-CN"/>
              </w:rPr>
              <w:t xml:space="preserve">also </w:t>
            </w:r>
            <w:r w:rsidRPr="000768F1">
              <w:rPr>
                <w:rFonts w:eastAsiaTheme="minorEastAsia"/>
                <w:color w:val="0070C0"/>
                <w:lang w:val="en-US" w:eastAsia="zh-CN"/>
              </w:rPr>
              <w:t>related to “Issue 1-1.1: Power class framework” outcome, although we don’t have strong view.</w:t>
            </w:r>
          </w:p>
          <w:p w14:paraId="2BC9EDA4" w14:textId="7216F555" w:rsidR="00E05D47" w:rsidRPr="008F3512" w:rsidRDefault="00E05D47" w:rsidP="00E05D47">
            <w:pPr>
              <w:spacing w:after="120"/>
              <w:rPr>
                <w:rFonts w:eastAsia="PMingLiU"/>
                <w:color w:val="0070C0"/>
                <w:lang w:eastAsia="zh-TW"/>
              </w:rPr>
            </w:pPr>
            <w:r w:rsidRPr="000768F1">
              <w:rPr>
                <w:rFonts w:eastAsiaTheme="minorEastAsia"/>
                <w:color w:val="0070C0"/>
                <w:lang w:val="en-US" w:eastAsia="zh-CN"/>
              </w:rPr>
              <w:t xml:space="preserve">For example, </w:t>
            </w:r>
            <w:r w:rsidRPr="008F3512">
              <w:rPr>
                <w:rFonts w:eastAsiaTheme="minorEastAsia"/>
                <w:b/>
                <w:color w:val="0070C0"/>
                <w:lang w:val="en-US" w:eastAsia="zh-CN"/>
              </w:rPr>
              <w:t>if</w:t>
            </w:r>
            <w:r w:rsidRPr="000768F1">
              <w:rPr>
                <w:rFonts w:eastAsiaTheme="minorEastAsia"/>
                <w:color w:val="0070C0"/>
                <w:lang w:val="en-US" w:eastAsia="zh-CN"/>
              </w:rPr>
              <w:t xml:space="preserve"> the consensus is “</w:t>
            </w:r>
            <w:r w:rsidRPr="000768F1">
              <w:rPr>
                <w:rFonts w:eastAsiaTheme="minorEastAsia"/>
                <w:color w:val="0070C0"/>
                <w:lang w:val="sv-SE" w:eastAsia="zh-CN"/>
              </w:rPr>
              <w:t xml:space="preserve">MOP requirement framework is one of fiexed factors”, </w:t>
            </w:r>
            <w:proofErr w:type="gramStart"/>
            <w:r w:rsidRPr="000768F1">
              <w:rPr>
                <w:rFonts w:eastAsiaTheme="minorEastAsia"/>
                <w:color w:val="0070C0"/>
                <w:lang w:val="sv-SE" w:eastAsia="zh-CN"/>
              </w:rPr>
              <w:t>including ”min</w:t>
            </w:r>
            <w:proofErr w:type="gramEnd"/>
            <w:r w:rsidRPr="000768F1">
              <w:rPr>
                <w:rFonts w:eastAsiaTheme="minorEastAsia"/>
                <w:color w:val="0070C0"/>
                <w:lang w:val="sv-SE" w:eastAsia="zh-CN"/>
              </w:rPr>
              <w:t xml:space="preserve"> peak EIRP requirement, spherical coverage requirement, max TRP limitation, max Peak EIRP limitation”</w:t>
            </w:r>
            <w:r w:rsidRPr="000768F1">
              <w:rPr>
                <w:rFonts w:eastAsia="PMingLiU"/>
                <w:color w:val="0070C0"/>
                <w:lang w:val="sv-SE" w:eastAsia="zh-TW"/>
              </w:rPr>
              <w:t xml:space="preserve">, and </w:t>
            </w:r>
            <w:r w:rsidRPr="008F3512">
              <w:rPr>
                <w:rFonts w:eastAsia="PMingLiU"/>
                <w:b/>
                <w:color w:val="0070C0"/>
                <w:lang w:val="sv-SE" w:eastAsia="zh-TW"/>
              </w:rPr>
              <w:t>if</w:t>
            </w:r>
            <w:r w:rsidRPr="000768F1">
              <w:rPr>
                <w:rFonts w:eastAsia="PMingLiU"/>
                <w:color w:val="0070C0"/>
                <w:lang w:val="sv-SE" w:eastAsia="zh-TW"/>
              </w:rPr>
              <w:t xml:space="preserve"> we think maximum average EIRP requirement shall be defined for 60GHz band, we may think how to deal with this new ”</w:t>
            </w:r>
            <w:r w:rsidRPr="000768F1">
              <w:t xml:space="preserve"> </w:t>
            </w:r>
            <w:r w:rsidRPr="000768F1">
              <w:rPr>
                <w:rFonts w:eastAsia="PMingLiU"/>
                <w:color w:val="0070C0"/>
                <w:lang w:val="sv-SE" w:eastAsia="zh-TW"/>
              </w:rPr>
              <w:t>maximum average EIRP requirement”. For example, it can be NOT belong MOP requirement frameworkm but as an additional requirment limitation.</w:t>
            </w:r>
          </w:p>
        </w:tc>
      </w:tr>
      <w:tr w:rsidR="00FB46A3" w:rsidRPr="000768F1" w14:paraId="38E5B468" w14:textId="77777777" w:rsidTr="007E13F4">
        <w:tc>
          <w:tcPr>
            <w:tcW w:w="1615" w:type="dxa"/>
          </w:tcPr>
          <w:p w14:paraId="2E6B59A9" w14:textId="77D64CD2" w:rsidR="00FB46A3" w:rsidRPr="000768F1" w:rsidDel="00E05D47" w:rsidRDefault="00FB46A3" w:rsidP="00FB46A3">
            <w:pPr>
              <w:spacing w:after="120"/>
              <w:rPr>
                <w:rFonts w:eastAsiaTheme="minorEastAsia"/>
                <w:color w:val="0070C0"/>
                <w:lang w:val="en-US" w:eastAsia="zh-CN"/>
              </w:rPr>
            </w:pPr>
            <w:r w:rsidRPr="000768F1">
              <w:rPr>
                <w:rFonts w:eastAsiaTheme="minorEastAsia"/>
                <w:color w:val="0070C0"/>
                <w:lang w:val="en-US" w:eastAsia="zh-CN"/>
              </w:rPr>
              <w:t>vivo</w:t>
            </w:r>
          </w:p>
        </w:tc>
        <w:tc>
          <w:tcPr>
            <w:tcW w:w="8016" w:type="dxa"/>
          </w:tcPr>
          <w:p w14:paraId="675B695B" w14:textId="734E1DDB" w:rsidR="00FB46A3" w:rsidRPr="000768F1" w:rsidRDefault="00FB46A3" w:rsidP="00FB46A3">
            <w:pPr>
              <w:spacing w:after="120"/>
              <w:rPr>
                <w:rFonts w:eastAsiaTheme="minorEastAsia"/>
                <w:color w:val="0070C0"/>
                <w:lang w:val="en-US" w:eastAsia="zh-CN"/>
              </w:rPr>
            </w:pPr>
            <w:r w:rsidRPr="000768F1">
              <w:rPr>
                <w:rFonts w:eastAsiaTheme="minorEastAsia"/>
                <w:color w:val="0070C0"/>
                <w:lang w:val="en-US" w:eastAsia="zh-CN"/>
              </w:rPr>
              <w:t>Agree with the proposed agreement. Related to issue 1-1.3, the average EIRP requirement is not a general requirement, it can be added as future NS. We should take a note for this requirement.</w:t>
            </w:r>
          </w:p>
        </w:tc>
      </w:tr>
      <w:tr w:rsidR="00E632DA" w:rsidRPr="000768F1" w14:paraId="26AB1051" w14:textId="77777777" w:rsidTr="007E13F4">
        <w:tc>
          <w:tcPr>
            <w:tcW w:w="1615" w:type="dxa"/>
          </w:tcPr>
          <w:p w14:paraId="6852126A" w14:textId="00F2EC9D"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16" w:type="dxa"/>
          </w:tcPr>
          <w:p w14:paraId="2F9949A5" w14:textId="026C032E"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We are fine with the 3 proposed agreements for UE maximum output power</w:t>
            </w:r>
          </w:p>
        </w:tc>
      </w:tr>
      <w:tr w:rsidR="00F908E5" w:rsidRPr="000768F1" w14:paraId="5123D657" w14:textId="77777777" w:rsidTr="007E13F4">
        <w:tc>
          <w:tcPr>
            <w:tcW w:w="1615" w:type="dxa"/>
          </w:tcPr>
          <w:p w14:paraId="1ABB0E57" w14:textId="4367FD6C" w:rsidR="00F908E5" w:rsidRPr="000768F1" w:rsidRDefault="00F908E5" w:rsidP="00F908E5">
            <w:pPr>
              <w:spacing w:after="120"/>
              <w:rPr>
                <w:rFonts w:eastAsiaTheme="minorEastAsia"/>
                <w:color w:val="0070C0"/>
                <w:lang w:val="en-US" w:eastAsia="zh-CN"/>
              </w:rPr>
            </w:pPr>
            <w:r>
              <w:rPr>
                <w:rFonts w:eastAsiaTheme="minorEastAsia"/>
                <w:color w:val="0070C0"/>
                <w:lang w:val="en-US" w:eastAsia="zh-CN"/>
              </w:rPr>
              <w:t>Ericsson</w:t>
            </w:r>
          </w:p>
        </w:tc>
        <w:tc>
          <w:tcPr>
            <w:tcW w:w="8016" w:type="dxa"/>
          </w:tcPr>
          <w:p w14:paraId="1521EA3D" w14:textId="0771DDB2" w:rsidR="00F908E5" w:rsidRPr="000768F1" w:rsidRDefault="00F908E5" w:rsidP="00F908E5">
            <w:pPr>
              <w:spacing w:after="120"/>
              <w:rPr>
                <w:rFonts w:eastAsiaTheme="minorEastAsia"/>
                <w:color w:val="0070C0"/>
                <w:lang w:val="en-US" w:eastAsia="zh-CN"/>
              </w:rPr>
            </w:pPr>
            <w:r>
              <w:rPr>
                <w:rFonts w:eastAsiaTheme="minorEastAsia"/>
                <w:color w:val="0070C0"/>
                <w:lang w:val="en-US" w:eastAsia="zh-CN"/>
              </w:rPr>
              <w:t xml:space="preserve">We do not agree with these limits applicable for a particular region. The upper limit could be subject to NS </w:t>
            </w:r>
            <w:proofErr w:type="spellStart"/>
            <w:r>
              <w:rPr>
                <w:rFonts w:eastAsiaTheme="minorEastAsia"/>
                <w:color w:val="0070C0"/>
                <w:lang w:val="en-US" w:eastAsia="zh-CN"/>
              </w:rPr>
              <w:t>signalling</w:t>
            </w:r>
            <w:proofErr w:type="spellEnd"/>
            <w:r>
              <w:rPr>
                <w:rFonts w:eastAsiaTheme="minorEastAsia"/>
                <w:color w:val="0070C0"/>
                <w:lang w:val="en-US" w:eastAsia="zh-CN"/>
              </w:rPr>
              <w:t>.</w:t>
            </w:r>
          </w:p>
        </w:tc>
      </w:tr>
      <w:tr w:rsidR="00AA6202" w:rsidRPr="000768F1" w14:paraId="49269742" w14:textId="77777777" w:rsidTr="007E13F4">
        <w:tc>
          <w:tcPr>
            <w:tcW w:w="1615" w:type="dxa"/>
          </w:tcPr>
          <w:p w14:paraId="05221CC2" w14:textId="6B0585CD" w:rsidR="00AA6202" w:rsidRDefault="00AA6202" w:rsidP="00F908E5">
            <w:pPr>
              <w:spacing w:after="120"/>
              <w:rPr>
                <w:rFonts w:eastAsiaTheme="minorEastAsia"/>
                <w:color w:val="0070C0"/>
                <w:lang w:val="en-US" w:eastAsia="zh-CN"/>
              </w:rPr>
            </w:pPr>
            <w:r>
              <w:rPr>
                <w:rFonts w:eastAsiaTheme="minorEastAsia"/>
                <w:color w:val="0070C0"/>
                <w:lang w:val="en-US" w:eastAsia="zh-CN"/>
              </w:rPr>
              <w:t>Intel</w:t>
            </w:r>
          </w:p>
        </w:tc>
        <w:tc>
          <w:tcPr>
            <w:tcW w:w="8016" w:type="dxa"/>
          </w:tcPr>
          <w:p w14:paraId="08B5FFE5" w14:textId="40E28EFA" w:rsidR="00AA6202" w:rsidRDefault="00AA6202" w:rsidP="00F908E5">
            <w:pPr>
              <w:spacing w:after="120"/>
              <w:rPr>
                <w:rFonts w:eastAsiaTheme="minorEastAsia"/>
                <w:color w:val="0070C0"/>
                <w:lang w:val="en-US" w:eastAsia="zh-CN"/>
              </w:rPr>
            </w:pPr>
            <w:r w:rsidRPr="00AA6202">
              <w:rPr>
                <w:rFonts w:eastAsiaTheme="minorEastAsia"/>
                <w:color w:val="0070C0"/>
                <w:lang w:val="en-US" w:eastAsia="zh-CN"/>
              </w:rPr>
              <w:t>As commented in round 1, we should discuss max TRP</w:t>
            </w:r>
          </w:p>
        </w:tc>
      </w:tr>
    </w:tbl>
    <w:p w14:paraId="657B3BFD" w14:textId="0B0DAD23" w:rsidR="00616DC6" w:rsidRPr="000768F1" w:rsidRDefault="00616DC6" w:rsidP="002510B1">
      <w:pPr>
        <w:spacing w:after="120"/>
        <w:ind w:left="568"/>
        <w:rPr>
          <w:color w:val="0070C0"/>
          <w:szCs w:val="24"/>
          <w:lang w:eastAsia="zh-CN"/>
        </w:rPr>
      </w:pPr>
    </w:p>
    <w:p w14:paraId="08966297" w14:textId="46F5789B" w:rsidR="00C519AE" w:rsidRPr="000768F1" w:rsidRDefault="00C519AE" w:rsidP="00C519AE">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GTW discussion: </w:t>
      </w:r>
    </w:p>
    <w:p w14:paraId="7B12758B" w14:textId="0F015699" w:rsidR="00E20253" w:rsidRPr="008F3512" w:rsidRDefault="00E56EB4" w:rsidP="00C70CEF">
      <w:pPr>
        <w:pBdr>
          <w:top w:val="single" w:sz="4" w:space="1" w:color="auto"/>
          <w:left w:val="single" w:sz="4" w:space="4" w:color="auto"/>
          <w:bottom w:val="single" w:sz="4" w:space="1" w:color="auto"/>
          <w:right w:val="single" w:sz="4" w:space="4" w:color="auto"/>
        </w:pBdr>
        <w:rPr>
          <w:color w:val="0070C0"/>
          <w:highlight w:val="green"/>
          <w:lang w:val="en-US" w:eastAsia="zh-CN"/>
        </w:rPr>
      </w:pPr>
      <w:r w:rsidRPr="008F3512">
        <w:rPr>
          <w:color w:val="0070C0"/>
          <w:highlight w:val="green"/>
          <w:lang w:val="en-US" w:eastAsia="zh-CN"/>
        </w:rPr>
        <w:t>Agreement: for UE maximum</w:t>
      </w:r>
      <w:r w:rsidR="00DA697C" w:rsidRPr="008F3512">
        <w:rPr>
          <w:color w:val="0070C0"/>
          <w:highlight w:val="green"/>
          <w:lang w:val="en-US" w:eastAsia="zh-CN"/>
        </w:rPr>
        <w:t xml:space="preserve"> output power limits, discuss RAN4 requirements considering the following regulatory requirements</w:t>
      </w:r>
    </w:p>
    <w:p w14:paraId="17429003" w14:textId="76D86662" w:rsidR="00E56EB4" w:rsidRPr="008F3512" w:rsidRDefault="00E56EB4" w:rsidP="00C70CEF">
      <w:pPr>
        <w:pStyle w:val="ListParagraph"/>
        <w:numPr>
          <w:ilvl w:val="0"/>
          <w:numId w:val="14"/>
        </w:numPr>
        <w:pBdr>
          <w:top w:val="single" w:sz="4" w:space="1" w:color="auto"/>
          <w:left w:val="single" w:sz="4" w:space="4" w:color="auto"/>
          <w:bottom w:val="single" w:sz="4" w:space="1" w:color="auto"/>
          <w:right w:val="single" w:sz="4" w:space="4" w:color="auto"/>
        </w:pBdr>
        <w:spacing w:after="120"/>
        <w:ind w:firstLineChars="0"/>
        <w:rPr>
          <w:color w:val="0070C0"/>
          <w:szCs w:val="24"/>
          <w:highlight w:val="green"/>
          <w:lang w:eastAsia="zh-CN"/>
        </w:rPr>
      </w:pPr>
      <w:r w:rsidRPr="008F3512">
        <w:rPr>
          <w:color w:val="0070C0"/>
          <w:szCs w:val="24"/>
          <w:highlight w:val="green"/>
          <w:lang w:eastAsia="zh-CN"/>
        </w:rPr>
        <w:t>maximum peak EIRP requirement 43 dBm</w:t>
      </w:r>
    </w:p>
    <w:p w14:paraId="12592AAB" w14:textId="49A4E509" w:rsidR="00DA697C" w:rsidRPr="008F3512" w:rsidRDefault="00DA697C" w:rsidP="00C70CEF">
      <w:pPr>
        <w:pStyle w:val="ListParagraph"/>
        <w:numPr>
          <w:ilvl w:val="0"/>
          <w:numId w:val="14"/>
        </w:numPr>
        <w:pBdr>
          <w:top w:val="single" w:sz="4" w:space="1" w:color="auto"/>
          <w:left w:val="single" w:sz="4" w:space="4" w:color="auto"/>
          <w:bottom w:val="single" w:sz="4" w:space="1" w:color="auto"/>
          <w:right w:val="single" w:sz="4" w:space="4" w:color="auto"/>
        </w:pBdr>
        <w:spacing w:after="120"/>
        <w:ind w:firstLineChars="0"/>
        <w:rPr>
          <w:color w:val="0070C0"/>
          <w:szCs w:val="24"/>
          <w:highlight w:val="green"/>
          <w:lang w:eastAsia="zh-CN"/>
        </w:rPr>
      </w:pPr>
      <w:r w:rsidRPr="008F3512">
        <w:rPr>
          <w:color w:val="0070C0"/>
          <w:szCs w:val="24"/>
          <w:highlight w:val="green"/>
          <w:lang w:eastAsia="zh-CN"/>
        </w:rPr>
        <w:t>maximum average EIRP requirement 40 dBm</w:t>
      </w:r>
    </w:p>
    <w:p w14:paraId="3B373DCE" w14:textId="73C66082" w:rsidR="00E56EB4" w:rsidRPr="008F3512" w:rsidRDefault="00673C8E" w:rsidP="00C70CEF">
      <w:pPr>
        <w:pStyle w:val="ListParagraph"/>
        <w:numPr>
          <w:ilvl w:val="0"/>
          <w:numId w:val="14"/>
        </w:numPr>
        <w:pBdr>
          <w:top w:val="single" w:sz="4" w:space="1" w:color="auto"/>
          <w:left w:val="single" w:sz="4" w:space="4" w:color="auto"/>
          <w:bottom w:val="single" w:sz="4" w:space="1" w:color="auto"/>
          <w:right w:val="single" w:sz="4" w:space="4" w:color="auto"/>
        </w:pBdr>
        <w:spacing w:after="120"/>
        <w:ind w:firstLineChars="0"/>
        <w:rPr>
          <w:color w:val="0070C0"/>
          <w:szCs w:val="24"/>
          <w:highlight w:val="green"/>
          <w:lang w:eastAsia="zh-CN"/>
        </w:rPr>
      </w:pPr>
      <w:r w:rsidRPr="008F3512">
        <w:rPr>
          <w:color w:val="0070C0"/>
          <w:szCs w:val="24"/>
          <w:highlight w:val="green"/>
          <w:lang w:eastAsia="zh-CN"/>
        </w:rPr>
        <w:t>M</w:t>
      </w:r>
      <w:r w:rsidR="00E56EB4" w:rsidRPr="008F3512">
        <w:rPr>
          <w:color w:val="0070C0"/>
          <w:szCs w:val="24"/>
          <w:highlight w:val="green"/>
          <w:lang w:eastAsia="zh-CN"/>
        </w:rPr>
        <w:t>aximum TRP</w:t>
      </w:r>
      <w:r w:rsidRPr="008F3512">
        <w:rPr>
          <w:color w:val="0070C0"/>
          <w:szCs w:val="24"/>
          <w:highlight w:val="green"/>
          <w:lang w:eastAsia="zh-CN"/>
        </w:rPr>
        <w:t xml:space="preserve"> 27dBm</w:t>
      </w:r>
    </w:p>
    <w:p w14:paraId="33BBA5BE" w14:textId="02A7C465" w:rsidR="00E56EB4" w:rsidRPr="008F3512" w:rsidRDefault="00673C8E" w:rsidP="00C70CEF">
      <w:pPr>
        <w:pStyle w:val="ListParagraph"/>
        <w:numPr>
          <w:ilvl w:val="1"/>
          <w:numId w:val="14"/>
        </w:numPr>
        <w:pBdr>
          <w:top w:val="single" w:sz="4" w:space="1" w:color="auto"/>
          <w:left w:val="single" w:sz="4" w:space="4" w:color="auto"/>
          <w:bottom w:val="single" w:sz="4" w:space="1" w:color="auto"/>
          <w:right w:val="single" w:sz="4" w:space="4" w:color="auto"/>
        </w:pBdr>
        <w:spacing w:after="120"/>
        <w:ind w:firstLineChars="0"/>
        <w:rPr>
          <w:color w:val="0070C0"/>
          <w:szCs w:val="24"/>
          <w:highlight w:val="green"/>
          <w:lang w:eastAsia="zh-CN"/>
        </w:rPr>
      </w:pPr>
      <w:r w:rsidRPr="008F3512">
        <w:rPr>
          <w:color w:val="0070C0"/>
          <w:szCs w:val="24"/>
          <w:highlight w:val="green"/>
          <w:lang w:eastAsia="zh-CN"/>
        </w:rPr>
        <w:t>27dBm is conductive power defined in US</w:t>
      </w:r>
    </w:p>
    <w:p w14:paraId="64B28D81" w14:textId="1C77F50F" w:rsidR="00673C8E" w:rsidRPr="008F3512" w:rsidRDefault="00673C8E" w:rsidP="00C70CEF">
      <w:pPr>
        <w:pStyle w:val="ListParagraph"/>
        <w:numPr>
          <w:ilvl w:val="0"/>
          <w:numId w:val="14"/>
        </w:numPr>
        <w:pBdr>
          <w:top w:val="single" w:sz="4" w:space="1" w:color="auto"/>
          <w:left w:val="single" w:sz="4" w:space="4" w:color="auto"/>
          <w:bottom w:val="single" w:sz="4" w:space="1" w:color="auto"/>
          <w:right w:val="single" w:sz="4" w:space="4" w:color="auto"/>
        </w:pBdr>
        <w:spacing w:after="120"/>
        <w:ind w:firstLineChars="0"/>
        <w:rPr>
          <w:color w:val="0070C0"/>
          <w:szCs w:val="24"/>
          <w:highlight w:val="green"/>
          <w:lang w:eastAsia="zh-CN"/>
        </w:rPr>
      </w:pPr>
      <w:r w:rsidRPr="008F3512">
        <w:rPr>
          <w:color w:val="0070C0"/>
          <w:szCs w:val="24"/>
          <w:highlight w:val="green"/>
          <w:lang w:eastAsia="zh-CN"/>
        </w:rPr>
        <w:t>Other regional regulatory requirements are not precluded.</w:t>
      </w:r>
    </w:p>
    <w:p w14:paraId="1C714182" w14:textId="77777777" w:rsidR="00673C8E" w:rsidRDefault="00673C8E" w:rsidP="005B4802">
      <w:pPr>
        <w:rPr>
          <w:color w:val="0070C0"/>
          <w:lang w:val="en-US" w:eastAsia="zh-CN"/>
        </w:rPr>
      </w:pPr>
    </w:p>
    <w:p w14:paraId="1821C8B9" w14:textId="1E8B0D36" w:rsidR="00DA697C" w:rsidRDefault="00DA697C" w:rsidP="005B4802">
      <w:pPr>
        <w:rPr>
          <w:color w:val="0070C0"/>
          <w:lang w:val="en-US" w:eastAsia="zh-CN"/>
        </w:rPr>
      </w:pPr>
      <w:r>
        <w:rPr>
          <w:rFonts w:hint="eastAsia"/>
          <w:color w:val="0070C0"/>
          <w:lang w:val="en-US" w:eastAsia="zh-CN"/>
        </w:rPr>
        <w:t>I</w:t>
      </w:r>
      <w:r>
        <w:rPr>
          <w:color w:val="0070C0"/>
          <w:lang w:val="en-US" w:eastAsia="zh-CN"/>
        </w:rPr>
        <w:t xml:space="preserve">ntel: have concern on 27. Japan may have lower TRP value. We want to align with the previously agreed </w:t>
      </w:r>
    </w:p>
    <w:p w14:paraId="289C669D" w14:textId="2EC7386B" w:rsidR="00DA697C" w:rsidRDefault="00DA697C" w:rsidP="005B4802">
      <w:pPr>
        <w:rPr>
          <w:color w:val="0070C0"/>
          <w:lang w:val="en-US" w:eastAsia="zh-CN"/>
        </w:rPr>
      </w:pPr>
      <w:r>
        <w:rPr>
          <w:color w:val="0070C0"/>
          <w:lang w:val="en-US" w:eastAsia="zh-CN"/>
        </w:rPr>
        <w:t>Huawei: for average EIRP, the value is not wide used.</w:t>
      </w:r>
    </w:p>
    <w:p w14:paraId="2C8DFFE5" w14:textId="62F62DF8" w:rsidR="00DA697C" w:rsidRDefault="00DA697C" w:rsidP="005B4802">
      <w:pPr>
        <w:rPr>
          <w:color w:val="0070C0"/>
          <w:lang w:val="en-US" w:eastAsia="zh-CN"/>
        </w:rPr>
      </w:pPr>
      <w:r>
        <w:rPr>
          <w:color w:val="0070C0"/>
          <w:lang w:val="en-US" w:eastAsia="zh-CN"/>
        </w:rPr>
        <w:t>Ericsson: the upper limit could be limited by regulation.</w:t>
      </w:r>
    </w:p>
    <w:p w14:paraId="2CAC09DA" w14:textId="747517B2" w:rsidR="00DA697C" w:rsidRPr="000768F1" w:rsidRDefault="00DA697C" w:rsidP="005B4802">
      <w:pPr>
        <w:rPr>
          <w:color w:val="0070C0"/>
          <w:lang w:val="en-US" w:eastAsia="zh-CN"/>
        </w:rPr>
      </w:pPr>
    </w:p>
    <w:p w14:paraId="03CC4805" w14:textId="3CB44F31" w:rsidR="00E20253" w:rsidRPr="000768F1" w:rsidRDefault="00E20253" w:rsidP="00B77389">
      <w:pPr>
        <w:pStyle w:val="Heading2"/>
      </w:pPr>
      <w:r w:rsidRPr="000768F1">
        <w:lastRenderedPageBreak/>
        <w:t xml:space="preserve">Issue 1-1.5.3: Handheld UE CDF of coverage, </w:t>
      </w:r>
      <w:r w:rsidR="00C0488B" w:rsidRPr="000768F1">
        <w:t>i.e.,</w:t>
      </w:r>
      <w:r w:rsidRPr="000768F1">
        <w:t xml:space="preserve"> spherical coverage</w:t>
      </w:r>
    </w:p>
    <w:p w14:paraId="2ABD0CB5" w14:textId="2945A03C" w:rsidR="00AB7D6E" w:rsidRPr="000768F1" w:rsidRDefault="00AB7D6E" w:rsidP="00AB7D6E">
      <w:pPr>
        <w:rPr>
          <w:i/>
          <w:iCs/>
          <w:sz w:val="24"/>
          <w:szCs w:val="24"/>
          <w:lang w:val="sv-SE" w:eastAsia="zh-CN"/>
        </w:rPr>
      </w:pPr>
      <w:r w:rsidRPr="000768F1">
        <w:rPr>
          <w:i/>
          <w:iCs/>
          <w:sz w:val="24"/>
          <w:szCs w:val="24"/>
          <w:lang w:val="sv-SE" w:eastAsia="zh-CN"/>
        </w:rPr>
        <w:t>Q: Can we decide the number of antenna arrays to be used for spherical coverage development?</w:t>
      </w:r>
    </w:p>
    <w:p w14:paraId="6C4EEBE8" w14:textId="77777777" w:rsidR="00AB7D6E" w:rsidRPr="0060323A" w:rsidRDefault="00AB7D6E" w:rsidP="008F3512"/>
    <w:p w14:paraId="795E8615" w14:textId="77777777" w:rsidR="00E27E8B" w:rsidRPr="000768F1" w:rsidRDefault="00E27E8B" w:rsidP="00E27E8B">
      <w:pPr>
        <w:rPr>
          <w:b/>
          <w:bCs/>
          <w:sz w:val="24"/>
          <w:szCs w:val="24"/>
          <w:lang w:val="sv-SE" w:eastAsia="zh-CN"/>
        </w:rPr>
      </w:pPr>
      <w:r w:rsidRPr="000768F1">
        <w:rPr>
          <w:b/>
          <w:bCs/>
          <w:sz w:val="24"/>
          <w:szCs w:val="24"/>
          <w:lang w:val="sv-SE" w:eastAsia="zh-CN"/>
        </w:rPr>
        <w:t>Round 1</w:t>
      </w:r>
    </w:p>
    <w:p w14:paraId="087D0C1B" w14:textId="65107189" w:rsidR="00E27E8B" w:rsidRPr="000768F1" w:rsidRDefault="00E27E8B" w:rsidP="00E27E8B">
      <w:pPr>
        <w:spacing w:after="120"/>
        <w:ind w:left="284"/>
        <w:rPr>
          <w:color w:val="0070C0"/>
          <w:szCs w:val="24"/>
          <w:lang w:eastAsia="zh-CN"/>
        </w:rPr>
      </w:pPr>
      <w:r w:rsidRPr="008F3512">
        <w:rPr>
          <w:rFonts w:eastAsiaTheme="minorEastAsia"/>
          <w:i/>
          <w:color w:val="0070C0"/>
          <w:lang w:val="en-US" w:eastAsia="zh-CN"/>
        </w:rPr>
        <w:t>Tentative Agreement:</w:t>
      </w:r>
      <w:r w:rsidRPr="008F3512">
        <w:t xml:space="preserve"> </w:t>
      </w:r>
      <w:r w:rsidRPr="008F3512">
        <w:rPr>
          <w:color w:val="0070C0"/>
          <w:szCs w:val="24"/>
          <w:lang w:eastAsia="zh-CN"/>
        </w:rPr>
        <w:t>Since the antenna array size(s) are still under discussion, spherical coverage should be discussed in the next meeting.</w:t>
      </w:r>
    </w:p>
    <w:p w14:paraId="72B5E826" w14:textId="77777777" w:rsidR="00E27E8B" w:rsidRPr="008F3512" w:rsidRDefault="00E27E8B" w:rsidP="00E27E8B">
      <w:pPr>
        <w:spacing w:after="120"/>
        <w:rPr>
          <w:color w:val="0070C0"/>
          <w:szCs w:val="24"/>
          <w:lang w:eastAsia="zh-CN"/>
        </w:rPr>
      </w:pPr>
    </w:p>
    <w:p w14:paraId="4797DE0F" w14:textId="77777777" w:rsidR="00E27E8B" w:rsidRPr="000768F1" w:rsidRDefault="00E27E8B" w:rsidP="00E27E8B">
      <w:pPr>
        <w:rPr>
          <w:b/>
          <w:bCs/>
          <w:color w:val="0070C0"/>
          <w:sz w:val="24"/>
          <w:szCs w:val="24"/>
          <w:lang w:val="en-US" w:eastAsia="zh-CN"/>
        </w:rPr>
      </w:pPr>
      <w:r w:rsidRPr="000768F1">
        <w:rPr>
          <w:b/>
          <w:bCs/>
          <w:color w:val="0070C0"/>
          <w:sz w:val="24"/>
          <w:szCs w:val="24"/>
          <w:lang w:val="en-US" w:eastAsia="zh-CN"/>
        </w:rPr>
        <w:t>Round 2</w:t>
      </w:r>
    </w:p>
    <w:p w14:paraId="282EC0CA" w14:textId="585073C4" w:rsidR="00E27E8B" w:rsidRPr="000768F1" w:rsidRDefault="00E27E8B" w:rsidP="00E27E8B">
      <w:pPr>
        <w:rPr>
          <w:color w:val="0070C0"/>
          <w:lang w:val="en-US" w:eastAsia="zh-CN"/>
        </w:rPr>
      </w:pPr>
      <w:r w:rsidRPr="000768F1">
        <w:rPr>
          <w:color w:val="0070C0"/>
          <w:lang w:val="en-US" w:eastAsia="zh-CN"/>
        </w:rPr>
        <w:t xml:space="preserve">Q: How many </w:t>
      </w:r>
      <w:r w:rsidR="00CB3FFD" w:rsidRPr="000768F1">
        <w:rPr>
          <w:color w:val="0070C0"/>
          <w:lang w:val="en-US" w:eastAsia="zh-CN"/>
        </w:rPr>
        <w:t xml:space="preserve">handheld UE antenna arrays (panels) should we assume for </w:t>
      </w:r>
      <w:r w:rsidR="009C0D33" w:rsidRPr="000768F1">
        <w:rPr>
          <w:color w:val="0070C0"/>
          <w:lang w:val="en-US" w:eastAsia="zh-CN"/>
        </w:rPr>
        <w:t xml:space="preserve">developing the </w:t>
      </w:r>
      <w:r w:rsidR="00CB3FFD" w:rsidRPr="000768F1">
        <w:rPr>
          <w:color w:val="0070C0"/>
          <w:lang w:val="en-US" w:eastAsia="zh-CN"/>
        </w:rPr>
        <w:t>specification</w:t>
      </w:r>
      <w:r w:rsidR="009C0D33" w:rsidRPr="000768F1">
        <w:rPr>
          <w:color w:val="0070C0"/>
          <w:lang w:val="en-US" w:eastAsia="zh-CN"/>
        </w:rPr>
        <w:t>s?</w:t>
      </w:r>
    </w:p>
    <w:p w14:paraId="217614E0" w14:textId="452AD43C" w:rsidR="009C0D33" w:rsidRPr="000768F1" w:rsidRDefault="009C0D33" w:rsidP="00E27E8B">
      <w:pPr>
        <w:rPr>
          <w:color w:val="0070C0"/>
          <w:lang w:val="en-US" w:eastAsia="zh-CN"/>
        </w:rPr>
      </w:pPr>
      <w:r w:rsidRPr="000768F1">
        <w:rPr>
          <w:color w:val="0070C0"/>
          <w:lang w:val="en-US" w:eastAsia="zh-CN"/>
        </w:rPr>
        <w:t>Options</w:t>
      </w:r>
      <w:r w:rsidR="00CD693D" w:rsidRPr="000768F1">
        <w:rPr>
          <w:color w:val="0070C0"/>
          <w:lang w:val="en-US" w:eastAsia="zh-CN"/>
        </w:rPr>
        <w:t>:</w:t>
      </w:r>
    </w:p>
    <w:p w14:paraId="171CDC63" w14:textId="20E0C610" w:rsidR="00CD693D" w:rsidRPr="000768F1" w:rsidRDefault="00CD693D" w:rsidP="00701D0E">
      <w:pPr>
        <w:ind w:left="284"/>
        <w:rPr>
          <w:color w:val="0070C0"/>
          <w:lang w:val="en-US" w:eastAsia="zh-CN"/>
        </w:rPr>
      </w:pPr>
      <w:r w:rsidRPr="000768F1">
        <w:rPr>
          <w:color w:val="0070C0"/>
          <w:lang w:val="en-US" w:eastAsia="zh-CN"/>
        </w:rPr>
        <w:t>Option 1: 1</w:t>
      </w:r>
    </w:p>
    <w:p w14:paraId="6A1B07F6" w14:textId="66753100" w:rsidR="00CD693D" w:rsidRPr="000768F1" w:rsidRDefault="00CD693D" w:rsidP="00701D0E">
      <w:pPr>
        <w:ind w:left="284"/>
        <w:rPr>
          <w:color w:val="0070C0"/>
          <w:lang w:val="en-US" w:eastAsia="zh-CN"/>
        </w:rPr>
      </w:pPr>
      <w:r w:rsidRPr="000768F1">
        <w:rPr>
          <w:color w:val="0070C0"/>
          <w:lang w:val="en-US" w:eastAsia="zh-CN"/>
        </w:rPr>
        <w:t>Option 2: 2</w:t>
      </w:r>
      <w:r w:rsidR="00BE213F" w:rsidRPr="000768F1">
        <w:rPr>
          <w:color w:val="0070C0"/>
          <w:lang w:val="en-US" w:eastAsia="zh-CN"/>
        </w:rPr>
        <w:t xml:space="preserve"> or more</w:t>
      </w:r>
    </w:p>
    <w:p w14:paraId="3FF0F5C4" w14:textId="472EFEBD" w:rsidR="00CD693D" w:rsidRDefault="00CD693D" w:rsidP="00701D0E">
      <w:pPr>
        <w:ind w:left="284"/>
        <w:rPr>
          <w:color w:val="0070C0"/>
          <w:lang w:val="en-US" w:eastAsia="zh-CN"/>
        </w:rPr>
      </w:pPr>
      <w:r w:rsidRPr="000768F1">
        <w:rPr>
          <w:color w:val="0070C0"/>
          <w:lang w:val="en-US" w:eastAsia="zh-CN"/>
        </w:rPr>
        <w:t>Option 3: Conclude on array size(s) first</w:t>
      </w:r>
    </w:p>
    <w:p w14:paraId="70EF85E7" w14:textId="2FF0E8AE" w:rsidR="00A60D3F" w:rsidRDefault="00A60D3F" w:rsidP="00701D0E">
      <w:pPr>
        <w:ind w:left="284"/>
        <w:rPr>
          <w:color w:val="0070C0"/>
          <w:lang w:val="en-US" w:eastAsia="zh-CN"/>
        </w:rPr>
      </w:pPr>
      <w:r w:rsidRPr="000768F1">
        <w:rPr>
          <w:rFonts w:eastAsiaTheme="minorEastAsia"/>
          <w:b/>
          <w:bCs/>
          <w:color w:val="0070C0"/>
          <w:sz w:val="24"/>
          <w:szCs w:val="24"/>
          <w:lang w:eastAsia="zh-CN"/>
        </w:rPr>
        <w:t>WF discussion:</w:t>
      </w:r>
    </w:p>
    <w:p w14:paraId="377216EA" w14:textId="77777777" w:rsidR="0028616B" w:rsidRDefault="0028616B" w:rsidP="0028616B">
      <w:pPr>
        <w:rPr>
          <w:color w:val="0070C0"/>
          <w:lang w:val="en-US" w:eastAsia="zh-CN"/>
        </w:rPr>
      </w:pPr>
      <w:r>
        <w:rPr>
          <w:rFonts w:hint="eastAsia"/>
          <w:color w:val="0070C0"/>
          <w:lang w:val="en-US" w:eastAsia="zh-CN"/>
        </w:rPr>
        <w:t>I</w:t>
      </w:r>
      <w:r>
        <w:rPr>
          <w:color w:val="0070C0"/>
          <w:lang w:val="en-US" w:eastAsia="zh-CN"/>
        </w:rPr>
        <w:t>ntel: we have agreement for parameter. EIRP CDF assumption R4-1801202</w:t>
      </w:r>
    </w:p>
    <w:p w14:paraId="6DA65420" w14:textId="1154ED77" w:rsidR="00B66831" w:rsidRDefault="0028616B" w:rsidP="008F3512">
      <w:pPr>
        <w:rPr>
          <w:color w:val="0070C0"/>
          <w:lang w:val="en-US" w:eastAsia="zh-CN"/>
        </w:rPr>
      </w:pPr>
      <w:r>
        <w:rPr>
          <w:rFonts w:hint="eastAsia"/>
          <w:color w:val="0070C0"/>
          <w:lang w:val="en-US" w:eastAsia="zh-CN"/>
        </w:rPr>
        <w:t>Q</w:t>
      </w:r>
      <w:r>
        <w:rPr>
          <w:color w:val="0070C0"/>
          <w:lang w:val="en-US" w:eastAsia="zh-CN"/>
        </w:rPr>
        <w:t>ualcomm: we need evaluate the assumptions more. Our proposals on PA measurement and simulation.</w:t>
      </w:r>
    </w:p>
    <w:p w14:paraId="15DCEB10" w14:textId="346BE0F0" w:rsidR="0028616B" w:rsidRDefault="0028616B" w:rsidP="008F3512">
      <w:pPr>
        <w:rPr>
          <w:color w:val="0070C0"/>
          <w:lang w:val="en-US" w:eastAsia="zh-CN"/>
        </w:rPr>
      </w:pPr>
      <w:r>
        <w:rPr>
          <w:color w:val="0070C0"/>
          <w:lang w:val="en-US" w:eastAsia="zh-CN"/>
        </w:rPr>
        <w:t>Huawei: the assumption of R4-1801202 includes 1, 2 and 3 arrays.</w:t>
      </w:r>
    </w:p>
    <w:p w14:paraId="674C77BA" w14:textId="77777777" w:rsidR="0028616B" w:rsidRDefault="0028616B" w:rsidP="008F3512">
      <w:pPr>
        <w:rPr>
          <w:color w:val="0070C0"/>
          <w:lang w:val="en-US" w:eastAsia="zh-CN"/>
        </w:rPr>
      </w:pPr>
    </w:p>
    <w:p w14:paraId="2F9A2632" w14:textId="00210E00" w:rsidR="0028616B" w:rsidRDefault="00B66831" w:rsidP="00C70CEF">
      <w:pPr>
        <w:pBdr>
          <w:top w:val="single" w:sz="4" w:space="1" w:color="auto"/>
          <w:left w:val="single" w:sz="4" w:space="4" w:color="auto"/>
          <w:bottom w:val="single" w:sz="4" w:space="1" w:color="auto"/>
          <w:right w:val="single" w:sz="4" w:space="4" w:color="auto"/>
        </w:pBdr>
        <w:rPr>
          <w:color w:val="0070C0"/>
          <w:lang w:val="en-US" w:eastAsia="zh-CN"/>
        </w:rPr>
      </w:pPr>
      <w:r w:rsidRPr="008F3512">
        <w:rPr>
          <w:color w:val="0070C0"/>
          <w:highlight w:val="green"/>
          <w:lang w:val="en-US" w:eastAsia="zh-CN"/>
        </w:rPr>
        <w:t>Agreement:</w:t>
      </w:r>
      <w:r w:rsidR="0028616B" w:rsidRPr="008F3512">
        <w:rPr>
          <w:color w:val="0070C0"/>
          <w:highlight w:val="green"/>
          <w:lang w:val="en-US" w:eastAsia="zh-CN"/>
        </w:rPr>
        <w:t xml:space="preserve"> Check if the parameters in R4-1801202 could be reused for evaluation of CDF of coverage</w:t>
      </w:r>
    </w:p>
    <w:p w14:paraId="7CB3DBC2" w14:textId="77777777" w:rsidR="0028616B" w:rsidRPr="0028616B" w:rsidRDefault="0028616B" w:rsidP="008F3512">
      <w:pPr>
        <w:rPr>
          <w:color w:val="0070C0"/>
          <w:lang w:val="en-US" w:eastAsia="zh-CN"/>
        </w:rPr>
      </w:pPr>
    </w:p>
    <w:p w14:paraId="157EDBD6" w14:textId="3F1A332F" w:rsidR="00C608A7" w:rsidRPr="000768F1" w:rsidRDefault="00C608A7" w:rsidP="00C608A7">
      <w:pPr>
        <w:rPr>
          <w:rFonts w:eastAsiaTheme="minorEastAsia"/>
          <w:b/>
          <w:bCs/>
          <w:color w:val="0070C0"/>
          <w:sz w:val="24"/>
          <w:szCs w:val="24"/>
          <w:lang w:eastAsia="zh-CN"/>
        </w:rPr>
      </w:pPr>
    </w:p>
    <w:tbl>
      <w:tblPr>
        <w:tblStyle w:val="TableGrid"/>
        <w:tblW w:w="0" w:type="auto"/>
        <w:tblLook w:val="04A0" w:firstRow="1" w:lastRow="0" w:firstColumn="1" w:lastColumn="0" w:noHBand="0" w:noVBand="1"/>
      </w:tblPr>
      <w:tblGrid>
        <w:gridCol w:w="1615"/>
        <w:gridCol w:w="8016"/>
      </w:tblGrid>
      <w:tr w:rsidR="00C608A7" w:rsidRPr="000768F1" w14:paraId="5489F238" w14:textId="77777777" w:rsidTr="007E13F4">
        <w:tc>
          <w:tcPr>
            <w:tcW w:w="1615" w:type="dxa"/>
          </w:tcPr>
          <w:p w14:paraId="3EC45604" w14:textId="77777777" w:rsidR="00C608A7" w:rsidRPr="000768F1" w:rsidRDefault="00C608A7"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16" w:type="dxa"/>
          </w:tcPr>
          <w:p w14:paraId="0D24B6EA" w14:textId="77777777" w:rsidR="00C608A7" w:rsidRPr="000768F1" w:rsidRDefault="00C608A7"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proposals</w:t>
            </w:r>
          </w:p>
        </w:tc>
      </w:tr>
      <w:tr w:rsidR="00C608A7" w:rsidRPr="000768F1" w14:paraId="669D529A" w14:textId="77777777" w:rsidTr="007E13F4">
        <w:tc>
          <w:tcPr>
            <w:tcW w:w="1615" w:type="dxa"/>
          </w:tcPr>
          <w:p w14:paraId="4B1E258F" w14:textId="77777777" w:rsidR="00C608A7" w:rsidRPr="000768F1" w:rsidRDefault="00C608A7"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16" w:type="dxa"/>
          </w:tcPr>
          <w:p w14:paraId="0E67F527" w14:textId="77777777" w:rsidR="00C608A7" w:rsidRPr="000768F1" w:rsidRDefault="005C45BD" w:rsidP="007E13F4">
            <w:pPr>
              <w:spacing w:after="120"/>
              <w:rPr>
                <w:rFonts w:eastAsiaTheme="minorEastAsia"/>
                <w:color w:val="0070C0"/>
                <w:lang w:val="en-US" w:eastAsia="zh-CN"/>
              </w:rPr>
            </w:pPr>
            <w:r w:rsidRPr="000768F1">
              <w:rPr>
                <w:rFonts w:eastAsiaTheme="minorEastAsia"/>
                <w:color w:val="0070C0"/>
                <w:lang w:val="en-US" w:eastAsia="zh-CN"/>
              </w:rPr>
              <w:t>The proposal of one array means there would be no coverage behind the array where the phone body is, so it limits the coverage to less than a hemisphere. It seems this type of UE often be blocked and out of service. Two arrays pointing opposite directions provides coverage in both hemispheres. That is why option 2 makes sense to us.</w:t>
            </w:r>
          </w:p>
          <w:p w14:paraId="5E93C945" w14:textId="084A9211" w:rsidR="00E72B06" w:rsidRPr="000768F1" w:rsidRDefault="00E72B06" w:rsidP="007E13F4">
            <w:pPr>
              <w:spacing w:after="120"/>
              <w:rPr>
                <w:rFonts w:eastAsiaTheme="minorEastAsia"/>
                <w:color w:val="0070C0"/>
                <w:lang w:val="en-US" w:eastAsia="zh-CN"/>
              </w:rPr>
            </w:pPr>
            <w:r w:rsidRPr="000768F1">
              <w:rPr>
                <w:rFonts w:eastAsiaTheme="minorEastAsia"/>
                <w:color w:val="0070C0"/>
                <w:lang w:val="en-US" w:eastAsia="zh-CN"/>
              </w:rPr>
              <w:t xml:space="preserve">We are wondering what the use-case is for </w:t>
            </w:r>
            <w:r w:rsidR="006A05A0" w:rsidRPr="000768F1">
              <w:rPr>
                <w:rFonts w:eastAsiaTheme="minorEastAsia"/>
                <w:color w:val="0070C0"/>
                <w:lang w:val="en-US" w:eastAsia="zh-CN"/>
              </w:rPr>
              <w:t xml:space="preserve">a single antenna panel. </w:t>
            </w:r>
          </w:p>
        </w:tc>
      </w:tr>
      <w:tr w:rsidR="00C608A7" w:rsidRPr="000768F1" w14:paraId="66C086CA" w14:textId="77777777" w:rsidTr="007E13F4">
        <w:tc>
          <w:tcPr>
            <w:tcW w:w="1615" w:type="dxa"/>
          </w:tcPr>
          <w:p w14:paraId="3C76C56C" w14:textId="15127375"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tc>
        <w:tc>
          <w:tcPr>
            <w:tcW w:w="8016" w:type="dxa"/>
          </w:tcPr>
          <w:p w14:paraId="33809428" w14:textId="527104FE" w:rsidR="00C608A7"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We anyway need to define min Peak EIRP firstly; and before define min Peak EIRP, we may need to consolidate array size assumption firstly. Hence, we suggest further discuss spherical coverage later.</w:t>
            </w:r>
          </w:p>
        </w:tc>
      </w:tr>
      <w:tr w:rsidR="0089595F" w:rsidRPr="000768F1" w14:paraId="43050F39" w14:textId="77777777" w:rsidTr="007E13F4">
        <w:tc>
          <w:tcPr>
            <w:tcW w:w="1615" w:type="dxa"/>
          </w:tcPr>
          <w:p w14:paraId="7EDB2260" w14:textId="6936081F" w:rsidR="0089595F" w:rsidRPr="000768F1" w:rsidDel="00E05D47" w:rsidRDefault="0089595F" w:rsidP="007E13F4">
            <w:pPr>
              <w:spacing w:after="120"/>
              <w:rPr>
                <w:rFonts w:eastAsiaTheme="minorEastAsia"/>
                <w:color w:val="0070C0"/>
                <w:lang w:val="en-US" w:eastAsia="zh-CN"/>
              </w:rPr>
            </w:pPr>
            <w:r w:rsidRPr="000768F1">
              <w:rPr>
                <w:rFonts w:eastAsiaTheme="minorEastAsia"/>
                <w:color w:val="0070C0"/>
                <w:lang w:val="en-US" w:eastAsia="zh-CN"/>
              </w:rPr>
              <w:t>Murata</w:t>
            </w:r>
          </w:p>
        </w:tc>
        <w:tc>
          <w:tcPr>
            <w:tcW w:w="8016" w:type="dxa"/>
          </w:tcPr>
          <w:p w14:paraId="133A39E4" w14:textId="77777777" w:rsidR="0089595F" w:rsidRPr="000768F1" w:rsidRDefault="0089595F" w:rsidP="0089595F">
            <w:pPr>
              <w:spacing w:after="120"/>
              <w:rPr>
                <w:rFonts w:eastAsiaTheme="minorEastAsia"/>
                <w:color w:val="0070C0"/>
                <w:lang w:val="en-US" w:eastAsia="zh-CN"/>
              </w:rPr>
            </w:pPr>
            <w:r w:rsidRPr="000768F1">
              <w:rPr>
                <w:rFonts w:eastAsiaTheme="minorEastAsia"/>
                <w:color w:val="0070C0"/>
                <w:lang w:val="en-US" w:eastAsia="zh-CN"/>
              </w:rPr>
              <w:t>We prefer option 2.</w:t>
            </w:r>
          </w:p>
          <w:p w14:paraId="37C2B0CA" w14:textId="3BCBA390" w:rsidR="0089595F" w:rsidRPr="000768F1" w:rsidRDefault="0089595F" w:rsidP="0089595F">
            <w:pPr>
              <w:spacing w:after="120"/>
              <w:rPr>
                <w:rFonts w:eastAsiaTheme="minorEastAsia"/>
                <w:color w:val="0070C0"/>
                <w:lang w:val="en-US" w:eastAsia="zh-CN"/>
              </w:rPr>
            </w:pPr>
            <w:r w:rsidRPr="000768F1">
              <w:rPr>
                <w:rFonts w:eastAsiaTheme="minorEastAsia"/>
                <w:color w:val="0070C0"/>
                <w:lang w:val="en-US" w:eastAsia="zh-CN"/>
              </w:rPr>
              <w:t>We share similar view with Qualcomm.</w:t>
            </w:r>
          </w:p>
        </w:tc>
      </w:tr>
      <w:tr w:rsidR="00FB46A3" w:rsidRPr="000768F1" w14:paraId="0D63C25C" w14:textId="77777777" w:rsidTr="007E13F4">
        <w:tc>
          <w:tcPr>
            <w:tcW w:w="1615" w:type="dxa"/>
          </w:tcPr>
          <w:p w14:paraId="0741A6A6" w14:textId="66C58BDD" w:rsidR="00FB46A3" w:rsidRPr="000768F1" w:rsidRDefault="00FB46A3" w:rsidP="00FB46A3">
            <w:pPr>
              <w:spacing w:after="120"/>
              <w:rPr>
                <w:rFonts w:eastAsiaTheme="minorEastAsia"/>
                <w:color w:val="0070C0"/>
                <w:lang w:val="en-US" w:eastAsia="zh-CN"/>
              </w:rPr>
            </w:pPr>
            <w:r w:rsidRPr="000768F1">
              <w:rPr>
                <w:rFonts w:eastAsiaTheme="minorEastAsia"/>
                <w:color w:val="0070C0"/>
                <w:lang w:val="en-US" w:eastAsia="zh-CN"/>
              </w:rPr>
              <w:t>vivo</w:t>
            </w:r>
          </w:p>
        </w:tc>
        <w:tc>
          <w:tcPr>
            <w:tcW w:w="8016" w:type="dxa"/>
          </w:tcPr>
          <w:p w14:paraId="7CA2D21E" w14:textId="439380CA" w:rsidR="00FB46A3" w:rsidRPr="000768F1" w:rsidRDefault="00FB46A3" w:rsidP="00FB46A3">
            <w:pPr>
              <w:spacing w:after="120"/>
              <w:rPr>
                <w:rFonts w:eastAsiaTheme="minorEastAsia"/>
                <w:color w:val="0070C0"/>
                <w:lang w:val="en-US" w:eastAsia="zh-CN"/>
              </w:rPr>
            </w:pPr>
            <w:r w:rsidRPr="000768F1">
              <w:rPr>
                <w:rFonts w:eastAsiaTheme="minorEastAsia"/>
                <w:color w:val="0070C0"/>
                <w:lang w:val="en-US" w:eastAsia="zh-CN"/>
              </w:rPr>
              <w:t>Option 3.</w:t>
            </w:r>
          </w:p>
        </w:tc>
      </w:tr>
      <w:tr w:rsidR="00BC17D7" w:rsidRPr="000768F1" w14:paraId="6554331C" w14:textId="77777777" w:rsidTr="007E13F4">
        <w:tc>
          <w:tcPr>
            <w:tcW w:w="1615" w:type="dxa"/>
          </w:tcPr>
          <w:p w14:paraId="22B9BB34" w14:textId="6A39AA16" w:rsidR="00BC17D7" w:rsidRPr="000768F1" w:rsidRDefault="00BC17D7" w:rsidP="00FB46A3">
            <w:pPr>
              <w:spacing w:after="120"/>
              <w:rPr>
                <w:rFonts w:eastAsiaTheme="minorEastAsia"/>
                <w:color w:val="0070C0"/>
                <w:lang w:val="en-US" w:eastAsia="zh-CN"/>
              </w:rPr>
            </w:pPr>
            <w:r w:rsidRPr="000768F1">
              <w:rPr>
                <w:rFonts w:eastAsiaTheme="minorEastAsia"/>
                <w:color w:val="0070C0"/>
                <w:lang w:val="en-US" w:eastAsia="zh-CN"/>
              </w:rPr>
              <w:t>LGE</w:t>
            </w:r>
          </w:p>
        </w:tc>
        <w:tc>
          <w:tcPr>
            <w:tcW w:w="8016" w:type="dxa"/>
          </w:tcPr>
          <w:p w14:paraId="4A4F754F" w14:textId="2986978E" w:rsidR="00BC17D7" w:rsidRPr="000768F1" w:rsidRDefault="00BC17D7" w:rsidP="00FB46A3">
            <w:pPr>
              <w:spacing w:after="120"/>
              <w:rPr>
                <w:rFonts w:eastAsiaTheme="minorEastAsia"/>
                <w:color w:val="0070C0"/>
                <w:lang w:val="en-US" w:eastAsia="zh-CN"/>
              </w:rPr>
            </w:pPr>
            <w:r w:rsidRPr="000768F1">
              <w:rPr>
                <w:rFonts w:eastAsiaTheme="minorEastAsia"/>
                <w:color w:val="0070C0"/>
                <w:lang w:val="en-US" w:eastAsia="zh-CN"/>
              </w:rPr>
              <w:t>We prefer option 2</w:t>
            </w:r>
          </w:p>
        </w:tc>
      </w:tr>
      <w:tr w:rsidR="00221828" w:rsidRPr="000768F1" w14:paraId="46560167" w14:textId="77777777" w:rsidTr="007E13F4">
        <w:tc>
          <w:tcPr>
            <w:tcW w:w="1615" w:type="dxa"/>
          </w:tcPr>
          <w:p w14:paraId="510B8F19" w14:textId="2BF01F03" w:rsidR="00221828" w:rsidRPr="000768F1" w:rsidRDefault="00221828" w:rsidP="00221828">
            <w:pPr>
              <w:spacing w:after="120"/>
              <w:rPr>
                <w:rFonts w:eastAsiaTheme="minorEastAsia"/>
                <w:color w:val="0070C0"/>
                <w:lang w:val="en-US" w:eastAsia="zh-CN"/>
              </w:rPr>
            </w:pPr>
            <w:r>
              <w:rPr>
                <w:rFonts w:eastAsiaTheme="minorEastAsia"/>
                <w:color w:val="0070C0"/>
                <w:lang w:val="en-US" w:eastAsia="zh-CN"/>
              </w:rPr>
              <w:t>Intel</w:t>
            </w:r>
          </w:p>
        </w:tc>
        <w:tc>
          <w:tcPr>
            <w:tcW w:w="8016" w:type="dxa"/>
          </w:tcPr>
          <w:p w14:paraId="437DA5FF" w14:textId="35E2800C" w:rsidR="00221828" w:rsidRPr="000768F1" w:rsidRDefault="00221828" w:rsidP="00221828">
            <w:pPr>
              <w:spacing w:after="120"/>
              <w:rPr>
                <w:rFonts w:eastAsiaTheme="minorEastAsia"/>
                <w:color w:val="0070C0"/>
                <w:lang w:val="en-US" w:eastAsia="zh-CN"/>
              </w:rPr>
            </w:pPr>
            <w:r w:rsidRPr="2509D3A3">
              <w:rPr>
                <w:rFonts w:eastAsiaTheme="minorEastAsia"/>
                <w:color w:val="0070C0"/>
                <w:lang w:val="en-US" w:eastAsia="zh-CN"/>
              </w:rPr>
              <w:t>As commented during the first round, we already have EIRP CDF assumptions [R4-1801202] which we can use as baseline and further discuss later if needed.</w:t>
            </w:r>
          </w:p>
        </w:tc>
      </w:tr>
      <w:tr w:rsidR="003F19C2" w:rsidRPr="000768F1" w14:paraId="5755B808" w14:textId="77777777" w:rsidTr="007E13F4">
        <w:tc>
          <w:tcPr>
            <w:tcW w:w="1615" w:type="dxa"/>
          </w:tcPr>
          <w:p w14:paraId="7782E707" w14:textId="5BE51859" w:rsidR="003F19C2" w:rsidRPr="008F3512" w:rsidRDefault="003F19C2" w:rsidP="00221828">
            <w:pPr>
              <w:spacing w:after="120"/>
              <w:rPr>
                <w:rFonts w:eastAsiaTheme="minorEastAsia"/>
                <w:color w:val="0070C0"/>
                <w:lang w:eastAsia="zh-CN"/>
              </w:rPr>
            </w:pPr>
            <w:r>
              <w:rPr>
                <w:rFonts w:eastAsiaTheme="minorEastAsia"/>
                <w:color w:val="0070C0"/>
                <w:lang w:eastAsia="zh-CN"/>
              </w:rPr>
              <w:t>NTT DOCOMO, INC</w:t>
            </w:r>
          </w:p>
        </w:tc>
        <w:tc>
          <w:tcPr>
            <w:tcW w:w="8016" w:type="dxa"/>
          </w:tcPr>
          <w:p w14:paraId="68CC95F0" w14:textId="77777777" w:rsidR="003F19C2" w:rsidRDefault="003F19C2" w:rsidP="00221828">
            <w:pPr>
              <w:spacing w:after="120"/>
              <w:rPr>
                <w:color w:val="0070C0"/>
                <w:lang w:val="en-US" w:eastAsia="ja-JP"/>
              </w:rPr>
            </w:pPr>
            <w:r>
              <w:rPr>
                <w:rFonts w:hint="eastAsia"/>
                <w:color w:val="0070C0"/>
                <w:lang w:val="en-US" w:eastAsia="ja-JP"/>
              </w:rPr>
              <w:t>O</w:t>
            </w:r>
            <w:r>
              <w:rPr>
                <w:color w:val="0070C0"/>
                <w:lang w:val="en-US" w:eastAsia="ja-JP"/>
              </w:rPr>
              <w:t>ption 2:</w:t>
            </w:r>
          </w:p>
          <w:p w14:paraId="73E5F0D9" w14:textId="4013A9F0" w:rsidR="003F19C2" w:rsidRPr="008F3512" w:rsidRDefault="003F19C2" w:rsidP="00221828">
            <w:pPr>
              <w:spacing w:after="120"/>
              <w:rPr>
                <w:color w:val="0070C0"/>
                <w:lang w:val="en-US" w:eastAsia="ja-JP"/>
              </w:rPr>
            </w:pPr>
            <w:r>
              <w:rPr>
                <w:color w:val="0070C0"/>
                <w:lang w:val="en-US" w:eastAsia="ja-JP"/>
              </w:rPr>
              <w:lastRenderedPageBreak/>
              <w:t xml:space="preserve">Thank you for providing the reference. It can be a </w:t>
            </w:r>
            <w:r>
              <w:rPr>
                <w:rFonts w:hint="eastAsia"/>
                <w:color w:val="0070C0"/>
                <w:lang w:val="en-US" w:eastAsia="ja-JP"/>
              </w:rPr>
              <w:t>baselin</w:t>
            </w:r>
            <w:r>
              <w:rPr>
                <w:color w:val="0070C0"/>
                <w:lang w:val="en-US" w:eastAsia="ja-JP"/>
              </w:rPr>
              <w:t xml:space="preserve">e, but </w:t>
            </w:r>
            <w:r w:rsidRPr="003F19C2">
              <w:rPr>
                <w:color w:val="0070C0"/>
                <w:lang w:val="en-US" w:eastAsia="ja-JP"/>
              </w:rPr>
              <w:t>[R4-1801202]</w:t>
            </w:r>
            <w:r>
              <w:rPr>
                <w:color w:val="0070C0"/>
                <w:lang w:val="en-US" w:eastAsia="ja-JP"/>
              </w:rPr>
              <w:t xml:space="preserve"> was approved in the initial stage of Rel-15. We wonder if actual devices in the market implement only one panel. It should be updated.</w:t>
            </w:r>
          </w:p>
        </w:tc>
      </w:tr>
    </w:tbl>
    <w:p w14:paraId="6BF79616" w14:textId="77777777" w:rsidR="00C608A7" w:rsidRPr="000768F1" w:rsidRDefault="00C608A7" w:rsidP="005736BF">
      <w:pPr>
        <w:rPr>
          <w:color w:val="0070C0"/>
          <w:lang w:val="en-US" w:eastAsia="zh-CN"/>
        </w:rPr>
      </w:pPr>
    </w:p>
    <w:p w14:paraId="569051C0" w14:textId="5C52A6DB" w:rsidR="00E20253" w:rsidRPr="000768F1" w:rsidRDefault="00E20253" w:rsidP="00984A4C">
      <w:pPr>
        <w:pStyle w:val="Heading2"/>
      </w:pPr>
      <w:r w:rsidRPr="000768F1">
        <w:t>Issue 1-1.6.1: Fixed UE minimum peak EIRP</w:t>
      </w:r>
    </w:p>
    <w:p w14:paraId="1E0BD53E" w14:textId="4F598C61" w:rsidR="00EA3835" w:rsidRPr="000768F1" w:rsidRDefault="00EA3835" w:rsidP="00EA3835">
      <w:pPr>
        <w:rPr>
          <w:i/>
          <w:iCs/>
          <w:sz w:val="24"/>
          <w:szCs w:val="24"/>
          <w:lang w:val="sv-SE" w:eastAsia="zh-CN"/>
        </w:rPr>
      </w:pPr>
      <w:r w:rsidRPr="000768F1">
        <w:rPr>
          <w:i/>
          <w:iCs/>
          <w:sz w:val="24"/>
          <w:szCs w:val="24"/>
          <w:lang w:val="sv-SE" w:eastAsia="zh-CN"/>
        </w:rPr>
        <w:t xml:space="preserve">Q: Can we agree on the steps to determine </w:t>
      </w:r>
      <w:r w:rsidR="004E1CFC" w:rsidRPr="000768F1">
        <w:rPr>
          <w:i/>
          <w:iCs/>
          <w:sz w:val="24"/>
          <w:szCs w:val="24"/>
          <w:lang w:val="sv-SE" w:eastAsia="zh-CN"/>
        </w:rPr>
        <w:t>the fixed UE minimum peak EIRP</w:t>
      </w:r>
      <w:r w:rsidRPr="000768F1">
        <w:rPr>
          <w:i/>
          <w:iCs/>
          <w:sz w:val="24"/>
          <w:szCs w:val="24"/>
          <w:lang w:val="sv-SE" w:eastAsia="zh-CN"/>
        </w:rPr>
        <w:t>?</w:t>
      </w:r>
    </w:p>
    <w:p w14:paraId="69D7FCD8" w14:textId="77777777" w:rsidR="00EA3835" w:rsidRPr="0060323A" w:rsidRDefault="00EA3835" w:rsidP="008F3512"/>
    <w:p w14:paraId="02D5F9E5" w14:textId="2292F92F" w:rsidR="00E20253" w:rsidRPr="000768F1" w:rsidRDefault="002D0AF5" w:rsidP="005B4802">
      <w:pPr>
        <w:rPr>
          <w:b/>
          <w:bCs/>
          <w:color w:val="0070C0"/>
          <w:sz w:val="24"/>
          <w:szCs w:val="24"/>
          <w:lang w:val="en-US" w:eastAsia="zh-CN"/>
        </w:rPr>
      </w:pPr>
      <w:r w:rsidRPr="000768F1">
        <w:rPr>
          <w:b/>
          <w:bCs/>
          <w:color w:val="0070C0"/>
          <w:sz w:val="24"/>
          <w:szCs w:val="24"/>
          <w:lang w:val="en-US" w:eastAsia="zh-CN"/>
        </w:rPr>
        <w:t>Round 1</w:t>
      </w:r>
    </w:p>
    <w:p w14:paraId="3D1D39D2" w14:textId="10E4C7D5" w:rsidR="009E67E9" w:rsidRPr="000768F1" w:rsidRDefault="009E67E9" w:rsidP="009E67E9">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Discuss the next steps to determine the fixed EIRP. This discussion can proceed in WF on 60 GHz UE RF requirements.</w:t>
      </w:r>
    </w:p>
    <w:p w14:paraId="33D2F552" w14:textId="2B9BA657" w:rsidR="00925F63" w:rsidRPr="000768F1" w:rsidRDefault="00925F63" w:rsidP="009E67E9">
      <w:pPr>
        <w:rPr>
          <w:b/>
          <w:bCs/>
          <w:color w:val="0070C0"/>
          <w:sz w:val="24"/>
          <w:szCs w:val="24"/>
          <w:lang w:val="en-US" w:eastAsia="zh-CN"/>
        </w:rPr>
      </w:pPr>
      <w:r w:rsidRPr="000768F1">
        <w:rPr>
          <w:b/>
          <w:bCs/>
          <w:color w:val="0070C0"/>
          <w:sz w:val="24"/>
          <w:szCs w:val="24"/>
          <w:lang w:val="en-US" w:eastAsia="zh-CN"/>
        </w:rPr>
        <w:t>Round 2</w:t>
      </w:r>
    </w:p>
    <w:tbl>
      <w:tblPr>
        <w:tblStyle w:val="TableGrid"/>
        <w:tblW w:w="0" w:type="auto"/>
        <w:tblLook w:val="04A0" w:firstRow="1" w:lastRow="0" w:firstColumn="1" w:lastColumn="0" w:noHBand="0" w:noVBand="1"/>
      </w:tblPr>
      <w:tblGrid>
        <w:gridCol w:w="1594"/>
        <w:gridCol w:w="8037"/>
      </w:tblGrid>
      <w:tr w:rsidR="00A74E9A" w:rsidRPr="000768F1" w14:paraId="12FF24A7" w14:textId="77777777" w:rsidTr="007E13F4">
        <w:tc>
          <w:tcPr>
            <w:tcW w:w="1594" w:type="dxa"/>
          </w:tcPr>
          <w:p w14:paraId="46C3C0C4" w14:textId="77777777" w:rsidR="00A74E9A" w:rsidRPr="000768F1" w:rsidRDefault="00A74E9A"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5EC6FDB0" w14:textId="58ED3D68" w:rsidR="00A74E9A" w:rsidRPr="000768F1" w:rsidRDefault="00771D75" w:rsidP="007E13F4">
            <w:pPr>
              <w:spacing w:after="120"/>
              <w:rPr>
                <w:rFonts w:eastAsiaTheme="minorEastAsia"/>
                <w:b/>
                <w:bCs/>
                <w:color w:val="0070C0"/>
                <w:lang w:val="en-US" w:eastAsia="zh-CN"/>
              </w:rPr>
            </w:pPr>
            <w:r w:rsidRPr="000768F1">
              <w:rPr>
                <w:rFonts w:eastAsiaTheme="minorEastAsia"/>
                <w:b/>
                <w:bCs/>
                <w:color w:val="0070C0"/>
                <w:lang w:val="en-US" w:eastAsia="zh-CN"/>
              </w:rPr>
              <w:t>Company comments on determining min peak EIRP</w:t>
            </w:r>
            <w:r w:rsidR="00A74E9A" w:rsidRPr="000768F1">
              <w:rPr>
                <w:rFonts w:eastAsiaTheme="minorEastAsia"/>
                <w:b/>
                <w:bCs/>
                <w:color w:val="0070C0"/>
                <w:lang w:val="en-US" w:eastAsia="zh-CN"/>
              </w:rPr>
              <w:t xml:space="preserve"> </w:t>
            </w:r>
          </w:p>
        </w:tc>
      </w:tr>
      <w:tr w:rsidR="00A74E9A" w:rsidRPr="000768F1" w14:paraId="58CD368E" w14:textId="77777777" w:rsidTr="007E13F4">
        <w:tc>
          <w:tcPr>
            <w:tcW w:w="1594" w:type="dxa"/>
          </w:tcPr>
          <w:p w14:paraId="612DDABB" w14:textId="77777777" w:rsidR="00A74E9A" w:rsidRPr="000768F1" w:rsidRDefault="00A74E9A"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37" w:type="dxa"/>
          </w:tcPr>
          <w:p w14:paraId="372D1D63" w14:textId="5BEC2775" w:rsidR="00A74E9A" w:rsidRPr="000768F1" w:rsidRDefault="00CA2704" w:rsidP="007E13F4">
            <w:pPr>
              <w:spacing w:after="120"/>
              <w:rPr>
                <w:rFonts w:eastAsiaTheme="minorEastAsia"/>
                <w:color w:val="0070C0"/>
                <w:lang w:val="en-US" w:eastAsia="zh-CN"/>
              </w:rPr>
            </w:pPr>
            <w:r w:rsidRPr="000768F1">
              <w:rPr>
                <w:rFonts w:eastAsiaTheme="minorEastAsia"/>
                <w:color w:val="0070C0"/>
                <w:lang w:val="en-US" w:eastAsia="zh-CN"/>
              </w:rPr>
              <w:t xml:space="preserve">Companies should bring analysis </w:t>
            </w:r>
            <w:r w:rsidR="002C6564" w:rsidRPr="000768F1">
              <w:rPr>
                <w:rFonts w:eastAsiaTheme="minorEastAsia"/>
                <w:color w:val="0070C0"/>
                <w:lang w:val="en-US" w:eastAsia="zh-CN"/>
              </w:rPr>
              <w:t>of PA</w:t>
            </w:r>
            <w:r w:rsidR="005A61AE" w:rsidRPr="000768F1">
              <w:rPr>
                <w:rFonts w:eastAsiaTheme="minorEastAsia"/>
                <w:color w:val="0070C0"/>
                <w:lang w:val="en-US" w:eastAsia="zh-CN"/>
              </w:rPr>
              <w:t xml:space="preserve"> output power capability, losses, and antenna array </w:t>
            </w:r>
            <w:r w:rsidRPr="000768F1">
              <w:rPr>
                <w:rFonts w:eastAsiaTheme="minorEastAsia"/>
                <w:color w:val="0070C0"/>
                <w:lang w:val="en-US" w:eastAsia="zh-CN"/>
              </w:rPr>
              <w:t>gain</w:t>
            </w:r>
            <w:r w:rsidR="00CF7330" w:rsidRPr="000768F1">
              <w:rPr>
                <w:rFonts w:eastAsiaTheme="minorEastAsia"/>
                <w:color w:val="0070C0"/>
                <w:lang w:val="en-US" w:eastAsia="zh-CN"/>
              </w:rPr>
              <w:t xml:space="preserve">. PA operating </w:t>
            </w:r>
            <w:r w:rsidR="000945AD" w:rsidRPr="000768F1">
              <w:rPr>
                <w:rFonts w:eastAsiaTheme="minorEastAsia"/>
                <w:color w:val="0070C0"/>
                <w:lang w:val="en-US" w:eastAsia="zh-CN"/>
              </w:rPr>
              <w:t xml:space="preserve">point should be </w:t>
            </w:r>
            <w:r w:rsidR="002C6564" w:rsidRPr="000768F1">
              <w:rPr>
                <w:rFonts w:eastAsiaTheme="minorEastAsia"/>
                <w:color w:val="0070C0"/>
                <w:lang w:val="en-US" w:eastAsia="zh-CN"/>
              </w:rPr>
              <w:t>aligned,</w:t>
            </w:r>
            <w:r w:rsidR="00310B1C" w:rsidRPr="000768F1">
              <w:rPr>
                <w:rFonts w:eastAsiaTheme="minorEastAsia"/>
                <w:color w:val="0070C0"/>
                <w:lang w:val="en-US" w:eastAsia="zh-CN"/>
              </w:rPr>
              <w:t xml:space="preserve"> and the alignment method and waveform should be discussed</w:t>
            </w:r>
            <w:r w:rsidR="000945AD" w:rsidRPr="000768F1">
              <w:rPr>
                <w:rFonts w:eastAsiaTheme="minorEastAsia"/>
                <w:color w:val="0070C0"/>
                <w:lang w:val="en-US" w:eastAsia="zh-CN"/>
              </w:rPr>
              <w:t>.</w:t>
            </w:r>
            <w:r w:rsidR="009E4E7B" w:rsidRPr="000768F1">
              <w:rPr>
                <w:rFonts w:eastAsiaTheme="minorEastAsia"/>
                <w:color w:val="0070C0"/>
                <w:lang w:val="en-US" w:eastAsia="zh-CN"/>
              </w:rPr>
              <w:t xml:space="preserve"> Analysis to be discussed </w:t>
            </w:r>
            <w:r w:rsidR="00310B1C" w:rsidRPr="000768F1">
              <w:rPr>
                <w:rFonts w:eastAsiaTheme="minorEastAsia"/>
                <w:color w:val="0070C0"/>
                <w:lang w:val="en-US" w:eastAsia="zh-CN"/>
              </w:rPr>
              <w:t>in future meeting.</w:t>
            </w:r>
          </w:p>
        </w:tc>
      </w:tr>
      <w:tr w:rsidR="000945AD" w:rsidRPr="000768F1" w14:paraId="7058E61F" w14:textId="77777777" w:rsidTr="007E13F4">
        <w:tc>
          <w:tcPr>
            <w:tcW w:w="1594" w:type="dxa"/>
          </w:tcPr>
          <w:p w14:paraId="54D95C9D" w14:textId="7FE417F5" w:rsidR="000945AD" w:rsidRPr="000768F1" w:rsidRDefault="000945AD" w:rsidP="007E13F4">
            <w:pPr>
              <w:spacing w:after="120"/>
              <w:rPr>
                <w:rFonts w:eastAsiaTheme="minorEastAsia"/>
                <w:color w:val="0070C0"/>
                <w:lang w:val="en-US" w:eastAsia="zh-CN"/>
              </w:rPr>
            </w:pPr>
          </w:p>
          <w:p w14:paraId="188DF8F5" w14:textId="31C2D2CB"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tc>
        <w:tc>
          <w:tcPr>
            <w:tcW w:w="8037" w:type="dxa"/>
          </w:tcPr>
          <w:p w14:paraId="19947BAA" w14:textId="6D4F8574" w:rsidR="000945AD" w:rsidRPr="000768F1" w:rsidRDefault="00E05D47" w:rsidP="008D3912">
            <w:pPr>
              <w:spacing w:after="120"/>
              <w:rPr>
                <w:rFonts w:eastAsiaTheme="minorEastAsia"/>
                <w:color w:val="0070C0"/>
                <w:lang w:val="en-US" w:eastAsia="zh-CN"/>
              </w:rPr>
            </w:pPr>
            <w:r w:rsidRPr="000768F1">
              <w:rPr>
                <w:rFonts w:eastAsiaTheme="minorEastAsia"/>
                <w:color w:val="0070C0"/>
                <w:lang w:val="en-US" w:eastAsia="zh-CN"/>
              </w:rPr>
              <w:t xml:space="preserve">We may </w:t>
            </w:r>
            <w:r w:rsidR="008D3912" w:rsidRPr="000768F1">
              <w:rPr>
                <w:rFonts w:eastAsiaTheme="minorEastAsia"/>
                <w:color w:val="0070C0"/>
                <w:lang w:val="en-US" w:eastAsia="zh-CN"/>
              </w:rPr>
              <w:t>leverage</w:t>
            </w:r>
            <w:r w:rsidRPr="000768F1">
              <w:rPr>
                <w:rFonts w:eastAsiaTheme="minorEastAsia"/>
                <w:color w:val="0070C0"/>
                <w:lang w:val="en-US" w:eastAsia="zh-CN"/>
              </w:rPr>
              <w:t xml:space="preserve"> handheld discussion framework if we achieve consensus by above issues.</w:t>
            </w:r>
          </w:p>
        </w:tc>
      </w:tr>
      <w:tr w:rsidR="00BC17D7" w:rsidRPr="000768F1" w14:paraId="1E57E792" w14:textId="77777777" w:rsidTr="007E13F4">
        <w:tc>
          <w:tcPr>
            <w:tcW w:w="1594" w:type="dxa"/>
          </w:tcPr>
          <w:p w14:paraId="206335F8" w14:textId="2D5B85F6" w:rsidR="00BC17D7" w:rsidRPr="000768F1" w:rsidDel="00E05D47" w:rsidRDefault="00BC17D7" w:rsidP="007E13F4">
            <w:pPr>
              <w:spacing w:after="120"/>
              <w:rPr>
                <w:rFonts w:eastAsiaTheme="minorEastAsia"/>
                <w:color w:val="0070C0"/>
                <w:lang w:val="en-US" w:eastAsia="zh-CN"/>
              </w:rPr>
            </w:pPr>
            <w:r w:rsidRPr="000768F1">
              <w:rPr>
                <w:rFonts w:eastAsiaTheme="minorEastAsia"/>
                <w:color w:val="0070C0"/>
                <w:lang w:val="en-US" w:eastAsia="zh-CN"/>
              </w:rPr>
              <w:t>LGE</w:t>
            </w:r>
          </w:p>
        </w:tc>
        <w:tc>
          <w:tcPr>
            <w:tcW w:w="8037" w:type="dxa"/>
          </w:tcPr>
          <w:p w14:paraId="191A3B0C" w14:textId="3504A917" w:rsidR="00BC17D7" w:rsidRPr="000768F1" w:rsidRDefault="00BC17D7" w:rsidP="008D3912">
            <w:pPr>
              <w:spacing w:after="120"/>
              <w:rPr>
                <w:rFonts w:eastAsiaTheme="minorEastAsia"/>
                <w:color w:val="0070C0"/>
                <w:lang w:val="en-US" w:eastAsia="zh-CN"/>
              </w:rPr>
            </w:pPr>
            <w:r w:rsidRPr="000768F1">
              <w:rPr>
                <w:rFonts w:eastAsiaTheme="minorEastAsia"/>
                <w:color w:val="0070C0"/>
                <w:lang w:val="en-US" w:eastAsia="zh-CN"/>
              </w:rPr>
              <w:t>No objection towards QCOM proposal above, and maybe first step is to conclude the approach for handheld device type.</w:t>
            </w:r>
          </w:p>
        </w:tc>
      </w:tr>
      <w:tr w:rsidR="00B5413F" w:rsidRPr="000768F1" w14:paraId="3BAB6B6C" w14:textId="77777777" w:rsidTr="007E13F4">
        <w:tc>
          <w:tcPr>
            <w:tcW w:w="1594" w:type="dxa"/>
          </w:tcPr>
          <w:p w14:paraId="200C9E2F" w14:textId="0AD916ED" w:rsidR="00B5413F" w:rsidRPr="000768F1" w:rsidRDefault="00B5413F" w:rsidP="00B5413F">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1F1D21EE" w14:textId="45513845" w:rsidR="00B5413F" w:rsidRPr="000768F1" w:rsidRDefault="00B5413F" w:rsidP="00B5413F">
            <w:pPr>
              <w:spacing w:after="120"/>
              <w:rPr>
                <w:rFonts w:eastAsiaTheme="minorEastAsia"/>
                <w:color w:val="0070C0"/>
                <w:lang w:val="en-US" w:eastAsia="zh-CN"/>
              </w:rPr>
            </w:pPr>
            <w:r w:rsidRPr="2509D3A3">
              <w:rPr>
                <w:rFonts w:eastAsiaTheme="minorEastAsia"/>
                <w:color w:val="0070C0"/>
                <w:lang w:val="en-US" w:eastAsia="zh-CN"/>
              </w:rPr>
              <w:t>All power classes should follow the same approach, and this should be to discuss the budgets as we have done in the past (detailed derivation table)</w:t>
            </w:r>
          </w:p>
        </w:tc>
      </w:tr>
    </w:tbl>
    <w:p w14:paraId="05B68973" w14:textId="51803047" w:rsidR="00A74E9A" w:rsidRPr="000768F1" w:rsidRDefault="00A74E9A" w:rsidP="009E67E9">
      <w:pPr>
        <w:rPr>
          <w:rFonts w:eastAsiaTheme="minorEastAsia"/>
          <w:i/>
          <w:color w:val="0070C0"/>
          <w:lang w:val="en-US" w:eastAsia="zh-CN"/>
        </w:rPr>
      </w:pPr>
    </w:p>
    <w:p w14:paraId="45131EC2" w14:textId="5A9B79BB" w:rsidR="009E67E9" w:rsidRDefault="00310B1C" w:rsidP="009E67E9">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GTW discussion: </w:t>
      </w:r>
    </w:p>
    <w:p w14:paraId="1746927B" w14:textId="77777777" w:rsidR="00A34C69" w:rsidRDefault="00A34C69" w:rsidP="009E67E9">
      <w:pPr>
        <w:rPr>
          <w:rFonts w:eastAsiaTheme="minorEastAsia"/>
          <w:b/>
          <w:bCs/>
          <w:color w:val="0070C0"/>
          <w:sz w:val="24"/>
          <w:szCs w:val="24"/>
          <w:lang w:eastAsia="zh-CN"/>
        </w:rPr>
      </w:pPr>
    </w:p>
    <w:p w14:paraId="70295585" w14:textId="330C2DD7" w:rsidR="00A34C69" w:rsidRDefault="00A34C69" w:rsidP="00C70CEF">
      <w:pPr>
        <w:pBdr>
          <w:top w:val="single" w:sz="4" w:space="1" w:color="auto"/>
          <w:left w:val="single" w:sz="4" w:space="4" w:color="auto"/>
          <w:bottom w:val="single" w:sz="4" w:space="1" w:color="auto"/>
          <w:right w:val="single" w:sz="4" w:space="4" w:color="auto"/>
        </w:pBdr>
        <w:spacing w:after="120"/>
        <w:rPr>
          <w:color w:val="0070C0"/>
          <w:szCs w:val="24"/>
          <w:lang w:eastAsia="zh-CN"/>
        </w:rPr>
      </w:pPr>
      <w:r w:rsidRPr="008F3512">
        <w:rPr>
          <w:color w:val="0070C0"/>
          <w:szCs w:val="24"/>
          <w:highlight w:val="green"/>
          <w:lang w:eastAsia="zh-CN"/>
        </w:rPr>
        <w:t>Agreement: To determine the fixed UE minimum peak EIRP, a way forward is needed to capture all the parameters for further evaluation.</w:t>
      </w:r>
    </w:p>
    <w:p w14:paraId="3F9AB15B" w14:textId="40E043A7" w:rsidR="00A34C69" w:rsidRDefault="00A34C69" w:rsidP="008F3512">
      <w:pPr>
        <w:pStyle w:val="ListParagraph"/>
        <w:numPr>
          <w:ilvl w:val="0"/>
          <w:numId w:val="16"/>
        </w:numPr>
        <w:ind w:firstLineChars="0"/>
        <w:rPr>
          <w:rFonts w:eastAsiaTheme="minorEastAsia"/>
          <w:b/>
          <w:bCs/>
          <w:color w:val="0070C0"/>
          <w:sz w:val="24"/>
          <w:szCs w:val="24"/>
          <w:lang w:eastAsia="zh-CN"/>
        </w:rPr>
      </w:pPr>
      <w:r>
        <w:rPr>
          <w:rFonts w:eastAsiaTheme="minorEastAsia" w:hint="eastAsia"/>
          <w:b/>
          <w:bCs/>
          <w:color w:val="0070C0"/>
          <w:sz w:val="24"/>
          <w:szCs w:val="24"/>
          <w:lang w:eastAsia="zh-CN"/>
        </w:rPr>
        <w:t>Q</w:t>
      </w:r>
      <w:r>
        <w:rPr>
          <w:rFonts w:eastAsiaTheme="minorEastAsia"/>
          <w:b/>
          <w:bCs/>
          <w:color w:val="0070C0"/>
          <w:sz w:val="24"/>
          <w:szCs w:val="24"/>
          <w:lang w:eastAsia="zh-CN"/>
        </w:rPr>
        <w:t>ualco</w:t>
      </w:r>
      <w:r w:rsidR="00EA68FD">
        <w:rPr>
          <w:rFonts w:eastAsiaTheme="minorEastAsia"/>
          <w:b/>
          <w:bCs/>
          <w:color w:val="0070C0"/>
          <w:sz w:val="24"/>
          <w:szCs w:val="24"/>
          <w:lang w:eastAsia="zh-CN"/>
        </w:rPr>
        <w:t xml:space="preserve">mm will provide the draft for both Fixed UE and </w:t>
      </w:r>
      <w:proofErr w:type="spellStart"/>
      <w:r w:rsidR="00EA68FD">
        <w:rPr>
          <w:rFonts w:eastAsiaTheme="minorEastAsia"/>
          <w:b/>
          <w:bCs/>
          <w:color w:val="0070C0"/>
          <w:sz w:val="24"/>
          <w:szCs w:val="24"/>
          <w:lang w:eastAsia="zh-CN"/>
        </w:rPr>
        <w:t>vhecular</w:t>
      </w:r>
      <w:proofErr w:type="spellEnd"/>
      <w:r w:rsidR="00EA68FD">
        <w:rPr>
          <w:rFonts w:eastAsiaTheme="minorEastAsia"/>
          <w:b/>
          <w:bCs/>
          <w:color w:val="0070C0"/>
          <w:sz w:val="24"/>
          <w:szCs w:val="24"/>
          <w:lang w:eastAsia="zh-CN"/>
        </w:rPr>
        <w:t xml:space="preserve"> UE</w:t>
      </w:r>
    </w:p>
    <w:p w14:paraId="7D37F158" w14:textId="27610F07" w:rsidR="00D54754" w:rsidRPr="00C70CEF" w:rsidRDefault="0085174B" w:rsidP="00C70CEF">
      <w:pPr>
        <w:pStyle w:val="ListParagraph"/>
        <w:numPr>
          <w:ilvl w:val="1"/>
          <w:numId w:val="16"/>
        </w:numPr>
        <w:ind w:firstLineChars="0"/>
        <w:rPr>
          <w:rFonts w:eastAsiaTheme="minorEastAsia"/>
          <w:b/>
          <w:bCs/>
          <w:i/>
          <w:iCs/>
          <w:color w:val="0070C0"/>
          <w:sz w:val="24"/>
          <w:szCs w:val="24"/>
          <w:lang w:eastAsia="zh-CN"/>
        </w:rPr>
      </w:pPr>
      <w:r w:rsidRPr="00C70CEF">
        <w:rPr>
          <w:rFonts w:eastAsiaTheme="minorEastAsia"/>
          <w:b/>
          <w:bCs/>
          <w:i/>
          <w:iCs/>
          <w:color w:val="0070C0"/>
          <w:sz w:val="24"/>
          <w:szCs w:val="24"/>
          <w:lang w:eastAsia="zh-CN"/>
        </w:rPr>
        <w:t xml:space="preserve">QCOM: due to lack of time for careful drafting and </w:t>
      </w:r>
      <w:r w:rsidR="002F1B1B" w:rsidRPr="00C70CEF">
        <w:rPr>
          <w:rFonts w:eastAsiaTheme="minorEastAsia"/>
          <w:b/>
          <w:bCs/>
          <w:i/>
          <w:iCs/>
          <w:color w:val="0070C0"/>
          <w:sz w:val="24"/>
          <w:szCs w:val="24"/>
          <w:lang w:eastAsia="zh-CN"/>
        </w:rPr>
        <w:t>review WF was not pursued</w:t>
      </w:r>
      <w:r w:rsidR="00D54754" w:rsidRPr="00C70CEF">
        <w:rPr>
          <w:rFonts w:eastAsiaTheme="minorEastAsia"/>
          <w:b/>
          <w:bCs/>
          <w:i/>
          <w:iCs/>
          <w:color w:val="0070C0"/>
          <w:sz w:val="24"/>
          <w:szCs w:val="24"/>
          <w:lang w:eastAsia="zh-CN"/>
        </w:rPr>
        <w:t>. We will come with a proposal next meeting.</w:t>
      </w:r>
    </w:p>
    <w:p w14:paraId="30F1E86E" w14:textId="658A4F77" w:rsidR="00E20253" w:rsidRPr="000768F1" w:rsidRDefault="00E20253" w:rsidP="00984A4C">
      <w:pPr>
        <w:pStyle w:val="Heading2"/>
      </w:pPr>
      <w:r w:rsidRPr="000768F1">
        <w:t>Issue 1-1.6.2: Fixed UE maximum output power limits (TRP and max EIRP)</w:t>
      </w:r>
    </w:p>
    <w:p w14:paraId="4E19702C" w14:textId="0A45D2D1" w:rsidR="004E1CFC" w:rsidRPr="000768F1" w:rsidRDefault="004E1CFC" w:rsidP="004E1CFC">
      <w:pPr>
        <w:rPr>
          <w:i/>
          <w:iCs/>
          <w:sz w:val="24"/>
          <w:szCs w:val="24"/>
          <w:lang w:val="sv-SE" w:eastAsia="zh-CN"/>
        </w:rPr>
      </w:pPr>
      <w:r w:rsidRPr="000768F1">
        <w:rPr>
          <w:i/>
          <w:iCs/>
          <w:sz w:val="24"/>
          <w:szCs w:val="24"/>
          <w:lang w:val="sv-SE" w:eastAsia="zh-CN"/>
        </w:rPr>
        <w:t>Q: Can we agree on whether we can specify TRP and max EIRP</w:t>
      </w:r>
      <w:r w:rsidR="0007037B" w:rsidRPr="000768F1">
        <w:rPr>
          <w:i/>
          <w:iCs/>
          <w:sz w:val="24"/>
          <w:szCs w:val="24"/>
          <w:lang w:val="sv-SE" w:eastAsia="zh-CN"/>
        </w:rPr>
        <w:t xml:space="preserve"> as general requirement or a NS requirement</w:t>
      </w:r>
      <w:r w:rsidRPr="000768F1">
        <w:rPr>
          <w:i/>
          <w:iCs/>
          <w:sz w:val="24"/>
          <w:szCs w:val="24"/>
          <w:lang w:val="sv-SE" w:eastAsia="zh-CN"/>
        </w:rPr>
        <w:t>?</w:t>
      </w:r>
    </w:p>
    <w:p w14:paraId="06177CBF" w14:textId="77777777" w:rsidR="004E1CFC" w:rsidRPr="0060323A" w:rsidRDefault="004E1CFC" w:rsidP="008F3512"/>
    <w:p w14:paraId="101CA129" w14:textId="10D93AF7" w:rsidR="00E20253" w:rsidRPr="000768F1" w:rsidRDefault="008E7895" w:rsidP="005B4802">
      <w:pPr>
        <w:rPr>
          <w:b/>
          <w:bCs/>
          <w:color w:val="0070C0"/>
          <w:sz w:val="24"/>
          <w:szCs w:val="24"/>
          <w:lang w:val="en-US" w:eastAsia="zh-CN"/>
        </w:rPr>
      </w:pPr>
      <w:r w:rsidRPr="000768F1">
        <w:rPr>
          <w:b/>
          <w:bCs/>
          <w:color w:val="0070C0"/>
          <w:sz w:val="24"/>
          <w:szCs w:val="24"/>
          <w:lang w:val="en-US" w:eastAsia="zh-CN"/>
        </w:rPr>
        <w:t>Round 1</w:t>
      </w:r>
    </w:p>
    <w:p w14:paraId="50EDB3D7" w14:textId="3A89DE32" w:rsidR="008A1C91" w:rsidRPr="000768F1" w:rsidRDefault="0018090C" w:rsidP="00C13B3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 xml:space="preserve">Round 1 recommended </w:t>
      </w:r>
      <w:r w:rsidR="00270AC7" w:rsidRPr="000768F1">
        <w:rPr>
          <w:rFonts w:eastAsia="SimSun"/>
          <w:color w:val="0070C0"/>
          <w:szCs w:val="24"/>
          <w:lang w:eastAsia="zh-CN"/>
        </w:rPr>
        <w:t>was not agreeable</w:t>
      </w:r>
    </w:p>
    <w:p w14:paraId="4A1929A7" w14:textId="07EB785F" w:rsidR="008A1C91" w:rsidRPr="000768F1" w:rsidRDefault="00190D7D" w:rsidP="00C13B3D">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sidRPr="000768F1">
        <w:rPr>
          <w:rFonts w:eastAsia="SimSun"/>
          <w:color w:val="0070C0"/>
          <w:szCs w:val="24"/>
          <w:lang w:eastAsia="zh-CN"/>
        </w:rPr>
        <w:t xml:space="preserve">General requirement </w:t>
      </w:r>
      <w:r w:rsidR="008A1C91" w:rsidRPr="000768F1">
        <w:rPr>
          <w:rFonts w:eastAsia="SimSun"/>
          <w:color w:val="0070C0"/>
          <w:szCs w:val="24"/>
          <w:lang w:eastAsia="zh-CN"/>
        </w:rPr>
        <w:t>maximum peak EIRP requirement 43 dBm</w:t>
      </w:r>
      <w:r w:rsidRPr="000768F1">
        <w:rPr>
          <w:rFonts w:eastAsia="SimSun"/>
          <w:color w:val="0070C0"/>
          <w:szCs w:val="24"/>
          <w:lang w:eastAsia="zh-CN"/>
        </w:rPr>
        <w:t xml:space="preserve"> </w:t>
      </w:r>
    </w:p>
    <w:p w14:paraId="425FD0BF" w14:textId="0B7300A3" w:rsidR="008A1C91" w:rsidRPr="000768F1" w:rsidRDefault="00190D7D" w:rsidP="00C13B3D">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sidRPr="000768F1">
        <w:rPr>
          <w:rFonts w:eastAsia="SimSun"/>
          <w:color w:val="0070C0"/>
          <w:szCs w:val="24"/>
          <w:lang w:eastAsia="zh-CN"/>
        </w:rPr>
        <w:t xml:space="preserve">General requirement </w:t>
      </w:r>
      <w:r w:rsidR="008A1C91" w:rsidRPr="000768F1">
        <w:rPr>
          <w:rFonts w:eastAsia="SimSun"/>
          <w:color w:val="0070C0"/>
          <w:szCs w:val="24"/>
          <w:lang w:eastAsia="zh-CN"/>
        </w:rPr>
        <w:t>maximum average EIRP requirement to be defined as 40 dBm</w:t>
      </w:r>
    </w:p>
    <w:p w14:paraId="70D80A7F" w14:textId="55EC227D" w:rsidR="008A1C91" w:rsidRPr="000768F1" w:rsidRDefault="00190D7D" w:rsidP="00C13B3D">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sidRPr="000768F1">
        <w:rPr>
          <w:rFonts w:eastAsia="SimSun"/>
          <w:color w:val="0070C0"/>
          <w:szCs w:val="24"/>
          <w:lang w:eastAsia="zh-CN"/>
        </w:rPr>
        <w:lastRenderedPageBreak/>
        <w:t xml:space="preserve">General requirement </w:t>
      </w:r>
      <w:r w:rsidR="008A1C91" w:rsidRPr="000768F1">
        <w:rPr>
          <w:rFonts w:eastAsia="SimSun"/>
          <w:color w:val="0070C0"/>
          <w:szCs w:val="24"/>
          <w:lang w:eastAsia="zh-CN"/>
        </w:rPr>
        <w:t>Maximum TRP is 27 dBm</w:t>
      </w:r>
    </w:p>
    <w:p w14:paraId="2B17A58C" w14:textId="5EF3F4DE" w:rsidR="008A1C91" w:rsidRPr="000768F1" w:rsidRDefault="008A1C91" w:rsidP="00C13B3D">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sidRPr="000768F1">
        <w:rPr>
          <w:rFonts w:eastAsia="SimSun"/>
          <w:color w:val="0070C0"/>
          <w:szCs w:val="24"/>
          <w:lang w:eastAsia="zh-CN"/>
        </w:rPr>
        <w:t>Conducted power and PSD limits are discussed as separate issues</w:t>
      </w:r>
    </w:p>
    <w:p w14:paraId="3098FB0A" w14:textId="6F1CFD20" w:rsidR="00E437C1" w:rsidRPr="000768F1" w:rsidRDefault="00E437C1" w:rsidP="00E437C1">
      <w:pPr>
        <w:rPr>
          <w:b/>
          <w:bCs/>
          <w:color w:val="0070C0"/>
          <w:sz w:val="24"/>
          <w:szCs w:val="24"/>
          <w:lang w:val="en-US" w:eastAsia="zh-CN"/>
        </w:rPr>
      </w:pPr>
      <w:r w:rsidRPr="000768F1">
        <w:rPr>
          <w:b/>
          <w:bCs/>
          <w:color w:val="0070C0"/>
          <w:sz w:val="24"/>
          <w:szCs w:val="24"/>
          <w:lang w:val="en-US" w:eastAsia="zh-CN"/>
        </w:rPr>
        <w:t>Round 2</w:t>
      </w:r>
    </w:p>
    <w:p w14:paraId="680AA3B2" w14:textId="0EF7F502" w:rsidR="008E68CB" w:rsidRPr="000768F1" w:rsidRDefault="008E68CB" w:rsidP="00984A4C">
      <w:pPr>
        <w:spacing w:after="120"/>
        <w:ind w:left="852"/>
        <w:rPr>
          <w:color w:val="0070C0"/>
          <w:szCs w:val="24"/>
          <w:lang w:eastAsia="zh-CN"/>
        </w:rPr>
      </w:pPr>
      <w:r w:rsidRPr="000768F1">
        <w:rPr>
          <w:color w:val="0070C0"/>
          <w:szCs w:val="24"/>
          <w:lang w:eastAsia="zh-CN"/>
        </w:rPr>
        <w:t>Option</w:t>
      </w:r>
      <w:r w:rsidR="006664ED" w:rsidRPr="000768F1">
        <w:rPr>
          <w:color w:val="0070C0"/>
          <w:szCs w:val="24"/>
          <w:lang w:eastAsia="zh-CN"/>
        </w:rPr>
        <w:t xml:space="preserve"> 1: max pk EIRP 43, </w:t>
      </w:r>
      <w:r w:rsidR="001316BA" w:rsidRPr="000768F1">
        <w:rPr>
          <w:color w:val="0070C0"/>
          <w:szCs w:val="24"/>
          <w:lang w:eastAsia="zh-CN"/>
        </w:rPr>
        <w:t xml:space="preserve">max </w:t>
      </w:r>
      <w:proofErr w:type="spellStart"/>
      <w:r w:rsidR="001316BA" w:rsidRPr="000768F1">
        <w:rPr>
          <w:color w:val="0070C0"/>
          <w:szCs w:val="24"/>
          <w:lang w:eastAsia="zh-CN"/>
        </w:rPr>
        <w:t>avg</w:t>
      </w:r>
      <w:proofErr w:type="spellEnd"/>
      <w:r w:rsidR="001316BA" w:rsidRPr="000768F1">
        <w:rPr>
          <w:color w:val="0070C0"/>
          <w:szCs w:val="24"/>
          <w:lang w:eastAsia="zh-CN"/>
        </w:rPr>
        <w:t xml:space="preserve"> EIRP 40, max TRP 27 </w:t>
      </w:r>
      <w:r w:rsidR="00C559BB" w:rsidRPr="000768F1">
        <w:rPr>
          <w:color w:val="0070C0"/>
          <w:szCs w:val="24"/>
          <w:lang w:eastAsia="zh-CN"/>
        </w:rPr>
        <w:t>as a general requirement</w:t>
      </w:r>
    </w:p>
    <w:p w14:paraId="38DE084D" w14:textId="6096EED8" w:rsidR="00A503C6" w:rsidRPr="000768F1" w:rsidRDefault="00C559BB" w:rsidP="006B4C2A">
      <w:pPr>
        <w:spacing w:after="120"/>
        <w:ind w:left="852"/>
        <w:rPr>
          <w:color w:val="0070C0"/>
          <w:szCs w:val="24"/>
          <w:lang w:eastAsia="zh-CN"/>
        </w:rPr>
      </w:pPr>
      <w:r w:rsidRPr="000768F1">
        <w:rPr>
          <w:color w:val="0070C0"/>
          <w:szCs w:val="24"/>
          <w:lang w:eastAsia="zh-CN"/>
        </w:rPr>
        <w:t xml:space="preserve">Option 2: max pk EIRP 43, max </w:t>
      </w:r>
      <w:proofErr w:type="spellStart"/>
      <w:r w:rsidRPr="000768F1">
        <w:rPr>
          <w:color w:val="0070C0"/>
          <w:szCs w:val="24"/>
          <w:lang w:eastAsia="zh-CN"/>
        </w:rPr>
        <w:t>avg</w:t>
      </w:r>
      <w:proofErr w:type="spellEnd"/>
      <w:r w:rsidRPr="000768F1">
        <w:rPr>
          <w:color w:val="0070C0"/>
          <w:szCs w:val="24"/>
          <w:lang w:eastAsia="zh-CN"/>
        </w:rPr>
        <w:t xml:space="preserve"> EIRP 40, max TRP 27 </w:t>
      </w:r>
      <w:r w:rsidR="00270AC7" w:rsidRPr="000768F1">
        <w:rPr>
          <w:color w:val="0070C0"/>
          <w:szCs w:val="24"/>
          <w:lang w:eastAsia="zh-CN"/>
        </w:rPr>
        <w:t>indicated by NS values</w:t>
      </w:r>
    </w:p>
    <w:p w14:paraId="6E5B312D" w14:textId="77777777" w:rsidR="00EA68FD" w:rsidRPr="008F3512" w:rsidRDefault="00EA68FD" w:rsidP="008F3512">
      <w:pPr>
        <w:spacing w:after="120"/>
        <w:rPr>
          <w:color w:val="0070C0"/>
          <w:szCs w:val="24"/>
          <w:lang w:eastAsia="zh-CN"/>
        </w:rPr>
      </w:pPr>
    </w:p>
    <w:tbl>
      <w:tblPr>
        <w:tblStyle w:val="TableGrid"/>
        <w:tblW w:w="0" w:type="auto"/>
        <w:tblLook w:val="04A0" w:firstRow="1" w:lastRow="0" w:firstColumn="1" w:lastColumn="0" w:noHBand="0" w:noVBand="1"/>
      </w:tblPr>
      <w:tblGrid>
        <w:gridCol w:w="1594"/>
        <w:gridCol w:w="8037"/>
      </w:tblGrid>
      <w:tr w:rsidR="004B685D" w:rsidRPr="000768F1" w14:paraId="07A2DE39" w14:textId="77777777" w:rsidTr="007E13F4">
        <w:tc>
          <w:tcPr>
            <w:tcW w:w="1594" w:type="dxa"/>
          </w:tcPr>
          <w:p w14:paraId="4A2A6324" w14:textId="77777777" w:rsidR="004B685D" w:rsidRPr="000768F1" w:rsidRDefault="004B685D"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572A2A3A" w14:textId="28D5622F" w:rsidR="004B685D" w:rsidRPr="000768F1" w:rsidRDefault="00146349" w:rsidP="007E13F4">
            <w:pPr>
              <w:spacing w:after="120"/>
              <w:rPr>
                <w:rFonts w:eastAsiaTheme="minorEastAsia"/>
                <w:b/>
                <w:bCs/>
                <w:color w:val="0070C0"/>
                <w:lang w:val="en-US" w:eastAsia="zh-CN"/>
              </w:rPr>
            </w:pPr>
            <w:r w:rsidRPr="000768F1">
              <w:rPr>
                <w:rFonts w:eastAsiaTheme="minorEastAsia"/>
                <w:b/>
                <w:bCs/>
                <w:color w:val="0070C0"/>
                <w:lang w:val="en-US" w:eastAsia="zh-CN"/>
              </w:rPr>
              <w:t>Comments on options or alternatives</w:t>
            </w:r>
          </w:p>
        </w:tc>
      </w:tr>
      <w:tr w:rsidR="004B685D" w:rsidRPr="000768F1" w14:paraId="7658A2FD" w14:textId="77777777" w:rsidTr="007E13F4">
        <w:tc>
          <w:tcPr>
            <w:tcW w:w="1594" w:type="dxa"/>
          </w:tcPr>
          <w:p w14:paraId="0E33DA72" w14:textId="483FC6EA" w:rsidR="004B685D" w:rsidRPr="000768F1" w:rsidRDefault="0035375D"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37" w:type="dxa"/>
          </w:tcPr>
          <w:p w14:paraId="7650018E" w14:textId="596665BD" w:rsidR="004B685D" w:rsidRPr="000768F1" w:rsidRDefault="0035375D" w:rsidP="007E13F4">
            <w:pPr>
              <w:spacing w:after="120"/>
              <w:rPr>
                <w:rFonts w:eastAsiaTheme="minorEastAsia"/>
                <w:color w:val="0070C0"/>
                <w:lang w:val="en-US" w:eastAsia="zh-CN"/>
              </w:rPr>
            </w:pPr>
            <w:r w:rsidRPr="000768F1">
              <w:rPr>
                <w:rFonts w:eastAsiaTheme="minorEastAsia"/>
                <w:color w:val="0070C0"/>
                <w:lang w:val="en-US" w:eastAsia="zh-CN"/>
              </w:rPr>
              <w:t>We prefer option 1</w:t>
            </w:r>
            <w:r w:rsidR="008E696A" w:rsidRPr="000768F1">
              <w:rPr>
                <w:rFonts w:eastAsiaTheme="minorEastAsia"/>
                <w:color w:val="0070C0"/>
                <w:lang w:val="en-US" w:eastAsia="zh-CN"/>
              </w:rPr>
              <w:t xml:space="preserve"> for simplicity</w:t>
            </w:r>
            <w:r w:rsidR="00322E37" w:rsidRPr="000768F1">
              <w:rPr>
                <w:rFonts w:eastAsiaTheme="minorEastAsia"/>
                <w:color w:val="0070C0"/>
                <w:lang w:val="en-US" w:eastAsia="zh-CN"/>
              </w:rPr>
              <w:t>. We can accept option 2 also.</w:t>
            </w:r>
          </w:p>
        </w:tc>
      </w:tr>
      <w:tr w:rsidR="004B685D" w:rsidRPr="000768F1" w14:paraId="50460871" w14:textId="77777777" w:rsidTr="007E13F4">
        <w:tc>
          <w:tcPr>
            <w:tcW w:w="1594" w:type="dxa"/>
          </w:tcPr>
          <w:p w14:paraId="4171AE3C" w14:textId="6C7804A4"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tc>
        <w:tc>
          <w:tcPr>
            <w:tcW w:w="8037" w:type="dxa"/>
          </w:tcPr>
          <w:p w14:paraId="3F8BA5C0" w14:textId="1EBF9719" w:rsidR="004B685D"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Similar view as handheld</w:t>
            </w:r>
            <w:r w:rsidR="008D3912" w:rsidRPr="000768F1">
              <w:rPr>
                <w:rFonts w:eastAsiaTheme="minorEastAsia"/>
                <w:color w:val="0070C0"/>
                <w:lang w:val="en-US" w:eastAsia="zh-CN"/>
              </w:rPr>
              <w:t xml:space="preserve"> part</w:t>
            </w:r>
            <w:r w:rsidRPr="000768F1">
              <w:rPr>
                <w:rFonts w:eastAsiaTheme="minorEastAsia"/>
                <w:color w:val="0070C0"/>
                <w:lang w:val="en-US" w:eastAsia="zh-CN"/>
              </w:rPr>
              <w:t>.</w:t>
            </w:r>
          </w:p>
          <w:p w14:paraId="327C8769" w14:textId="77777777" w:rsidR="00E05D47"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It's related to “Issue 1-1.1: Power class framework” outcome, although we don’t have strong view.</w:t>
            </w:r>
          </w:p>
          <w:p w14:paraId="4136040C" w14:textId="6E6389D4" w:rsidR="00E05D47"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 xml:space="preserve">For example, </w:t>
            </w:r>
            <w:r w:rsidRPr="000768F1">
              <w:rPr>
                <w:rFonts w:eastAsiaTheme="minorEastAsia"/>
                <w:b/>
                <w:color w:val="0070C0"/>
                <w:lang w:val="en-US" w:eastAsia="zh-CN"/>
              </w:rPr>
              <w:t>if</w:t>
            </w:r>
            <w:r w:rsidRPr="000768F1">
              <w:rPr>
                <w:rFonts w:eastAsiaTheme="minorEastAsia"/>
                <w:color w:val="0070C0"/>
                <w:lang w:val="en-US" w:eastAsia="zh-CN"/>
              </w:rPr>
              <w:t xml:space="preserve"> the consensus is “</w:t>
            </w:r>
            <w:r w:rsidRPr="000768F1">
              <w:rPr>
                <w:rFonts w:eastAsiaTheme="minorEastAsia"/>
                <w:color w:val="0070C0"/>
                <w:lang w:val="sv-SE" w:eastAsia="zh-CN"/>
              </w:rPr>
              <w:t xml:space="preserve">MOP requirement framework is one of fiexed factors”, </w:t>
            </w:r>
            <w:proofErr w:type="gramStart"/>
            <w:r w:rsidRPr="000768F1">
              <w:rPr>
                <w:rFonts w:eastAsiaTheme="minorEastAsia"/>
                <w:color w:val="0070C0"/>
                <w:lang w:val="sv-SE" w:eastAsia="zh-CN"/>
              </w:rPr>
              <w:t>including ”min</w:t>
            </w:r>
            <w:proofErr w:type="gramEnd"/>
            <w:r w:rsidRPr="000768F1">
              <w:rPr>
                <w:rFonts w:eastAsiaTheme="minorEastAsia"/>
                <w:color w:val="0070C0"/>
                <w:lang w:val="sv-SE" w:eastAsia="zh-CN"/>
              </w:rPr>
              <w:t xml:space="preserve"> peak EIRP requirement, spherical coverage requirement, max TRP limitation, max Peak EIRP limitation”</w:t>
            </w:r>
            <w:r w:rsidRPr="000768F1">
              <w:rPr>
                <w:rFonts w:eastAsia="PMingLiU"/>
                <w:color w:val="0070C0"/>
                <w:lang w:val="sv-SE" w:eastAsia="zh-TW"/>
              </w:rPr>
              <w:t xml:space="preserve">, and </w:t>
            </w:r>
            <w:r w:rsidRPr="000768F1">
              <w:rPr>
                <w:rFonts w:eastAsia="PMingLiU"/>
                <w:b/>
                <w:color w:val="0070C0"/>
                <w:lang w:val="sv-SE" w:eastAsia="zh-TW"/>
              </w:rPr>
              <w:t>if</w:t>
            </w:r>
            <w:r w:rsidRPr="000768F1">
              <w:rPr>
                <w:rFonts w:eastAsia="PMingLiU"/>
                <w:color w:val="0070C0"/>
                <w:lang w:val="sv-SE" w:eastAsia="zh-TW"/>
              </w:rPr>
              <w:t xml:space="preserve"> we think maximum average EIRP requirement shall be defined for 60GHz band, we may think how to deal with this new ”</w:t>
            </w:r>
            <w:r w:rsidRPr="000768F1">
              <w:t xml:space="preserve"> </w:t>
            </w:r>
            <w:r w:rsidRPr="000768F1">
              <w:rPr>
                <w:rFonts w:eastAsia="PMingLiU"/>
                <w:color w:val="0070C0"/>
                <w:lang w:val="sv-SE" w:eastAsia="zh-TW"/>
              </w:rPr>
              <w:t>maximum average EIRP requirement”. For example, it can be NOT belong MOP requirement frameworkm but as an additional requirment limitation.</w:t>
            </w:r>
          </w:p>
        </w:tc>
      </w:tr>
      <w:tr w:rsidR="00E632DA" w:rsidRPr="000768F1" w14:paraId="36E3F9ED" w14:textId="77777777" w:rsidTr="007E13F4">
        <w:tc>
          <w:tcPr>
            <w:tcW w:w="1594" w:type="dxa"/>
          </w:tcPr>
          <w:p w14:paraId="168806EC" w14:textId="1683ACA4" w:rsidR="00E632DA" w:rsidRPr="000768F1" w:rsidDel="00E05D47"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37" w:type="dxa"/>
          </w:tcPr>
          <w:p w14:paraId="7B7E49D9" w14:textId="5482D3B0"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For unlicensed operation we prefer option 1 for simplicity. For licensed operation our preference is option 2. </w:t>
            </w:r>
          </w:p>
        </w:tc>
      </w:tr>
      <w:tr w:rsidR="00B5524B" w:rsidRPr="000768F1" w14:paraId="52E01A4C" w14:textId="77777777" w:rsidTr="007E13F4">
        <w:tc>
          <w:tcPr>
            <w:tcW w:w="1594" w:type="dxa"/>
          </w:tcPr>
          <w:p w14:paraId="12F7A2F1" w14:textId="62EBFF89" w:rsidR="00B5524B" w:rsidRPr="000768F1" w:rsidRDefault="00B5524B" w:rsidP="00B5524B">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4132BF42" w14:textId="12B71B3D" w:rsidR="00B5524B" w:rsidRPr="000768F1" w:rsidRDefault="00B5524B" w:rsidP="00B5524B">
            <w:pPr>
              <w:spacing w:after="120"/>
              <w:rPr>
                <w:rFonts w:eastAsiaTheme="minorEastAsia"/>
                <w:color w:val="0070C0"/>
                <w:lang w:val="en-US" w:eastAsia="zh-CN"/>
              </w:rPr>
            </w:pPr>
            <w:r w:rsidRPr="2509D3A3">
              <w:rPr>
                <w:rFonts w:eastAsiaTheme="minorEastAsia"/>
                <w:color w:val="0070C0"/>
                <w:lang w:val="en-US" w:eastAsia="zh-CN"/>
              </w:rPr>
              <w:t>Needs more discussion before agreeing</w:t>
            </w:r>
          </w:p>
        </w:tc>
      </w:tr>
    </w:tbl>
    <w:p w14:paraId="60C717EC" w14:textId="6B629DA0" w:rsidR="008A1C91" w:rsidRPr="000768F1" w:rsidRDefault="008A1C91" w:rsidP="005B4802">
      <w:pPr>
        <w:rPr>
          <w:color w:val="0070C0"/>
          <w:lang w:val="en-US" w:eastAsia="zh-CN"/>
        </w:rPr>
      </w:pPr>
    </w:p>
    <w:p w14:paraId="234D2157" w14:textId="182B0ED4" w:rsidR="003D0B8E" w:rsidRPr="000768F1" w:rsidRDefault="003D0B8E" w:rsidP="005B4802">
      <w:pPr>
        <w:pStyle w:val="Heading2"/>
      </w:pPr>
      <w:r w:rsidRPr="000768F1">
        <w:t>Issue 1-1.7: Vehicular UE minimum peak EIRP</w:t>
      </w:r>
    </w:p>
    <w:p w14:paraId="49BCA3A0" w14:textId="4F23B3BF" w:rsidR="002D4023" w:rsidRPr="000768F1" w:rsidRDefault="002D4023" w:rsidP="002D4023">
      <w:pPr>
        <w:rPr>
          <w:i/>
          <w:iCs/>
          <w:sz w:val="24"/>
          <w:szCs w:val="24"/>
          <w:lang w:val="sv-SE" w:eastAsia="zh-CN"/>
        </w:rPr>
      </w:pPr>
      <w:r w:rsidRPr="000768F1">
        <w:rPr>
          <w:i/>
          <w:iCs/>
          <w:sz w:val="24"/>
          <w:szCs w:val="24"/>
          <w:lang w:val="sv-SE" w:eastAsia="zh-CN"/>
        </w:rPr>
        <w:t>Q: Can we agree on the steps to determine the vehicular UE minimum peak EIRP?</w:t>
      </w:r>
    </w:p>
    <w:p w14:paraId="46E491DD" w14:textId="77777777" w:rsidR="002D4023" w:rsidRPr="0060323A" w:rsidRDefault="002D4023" w:rsidP="008F3512"/>
    <w:p w14:paraId="2B735F44" w14:textId="4E0C3142" w:rsidR="00F75127" w:rsidRPr="000768F1" w:rsidRDefault="00F75127" w:rsidP="00F75127">
      <w:pPr>
        <w:rPr>
          <w:b/>
          <w:bCs/>
          <w:color w:val="0070C0"/>
          <w:sz w:val="24"/>
          <w:szCs w:val="24"/>
          <w:lang w:val="en-US" w:eastAsia="zh-CN"/>
        </w:rPr>
      </w:pPr>
      <w:r w:rsidRPr="000768F1">
        <w:rPr>
          <w:b/>
          <w:bCs/>
          <w:color w:val="0070C0"/>
          <w:sz w:val="24"/>
          <w:szCs w:val="24"/>
          <w:lang w:val="en-US" w:eastAsia="zh-CN"/>
        </w:rPr>
        <w:t>Round 1</w:t>
      </w:r>
    </w:p>
    <w:p w14:paraId="3C9DB0E5" w14:textId="6262E0EE" w:rsidR="00AC1DB1" w:rsidRPr="000768F1" w:rsidRDefault="00AC1DB1" w:rsidP="00AC1DB1">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Discuss the next steps to determine the fixed EIRP. This discussion can proceed in WF on 60 GHz UE RF requirements.</w:t>
      </w:r>
    </w:p>
    <w:p w14:paraId="0E00496E" w14:textId="5846FB61" w:rsidR="00490285" w:rsidRPr="000768F1" w:rsidRDefault="00490285" w:rsidP="00490285">
      <w:pPr>
        <w:rPr>
          <w:b/>
          <w:bCs/>
          <w:color w:val="0070C0"/>
          <w:sz w:val="24"/>
          <w:szCs w:val="24"/>
          <w:lang w:val="en-US" w:eastAsia="zh-CN"/>
        </w:rPr>
      </w:pPr>
      <w:r w:rsidRPr="000768F1">
        <w:rPr>
          <w:b/>
          <w:bCs/>
          <w:color w:val="0070C0"/>
          <w:sz w:val="24"/>
          <w:szCs w:val="24"/>
          <w:lang w:val="en-US" w:eastAsia="zh-CN"/>
        </w:rPr>
        <w:t>Round 2</w:t>
      </w:r>
    </w:p>
    <w:p w14:paraId="0AC62E03" w14:textId="2DFFF074" w:rsidR="0088694F" w:rsidRPr="000768F1" w:rsidRDefault="00490285" w:rsidP="00D529B2">
      <w:pPr>
        <w:ind w:firstLine="284"/>
        <w:rPr>
          <w:rFonts w:eastAsiaTheme="minorEastAsia"/>
          <w:i/>
          <w:color w:val="0070C0"/>
          <w:lang w:val="en-US" w:eastAsia="zh-CN"/>
        </w:rPr>
      </w:pPr>
      <w:r w:rsidRPr="000768F1">
        <w:rPr>
          <w:rFonts w:eastAsiaTheme="minorEastAsia"/>
          <w:i/>
          <w:color w:val="0070C0"/>
          <w:lang w:val="en-US" w:eastAsia="zh-CN"/>
        </w:rPr>
        <w:t xml:space="preserve">Option 1: Follow the same steps as </w:t>
      </w:r>
      <w:r w:rsidR="00F65E3B" w:rsidRPr="000768F1">
        <w:rPr>
          <w:rFonts w:eastAsiaTheme="minorEastAsia"/>
          <w:i/>
          <w:color w:val="0070C0"/>
          <w:lang w:val="en-US" w:eastAsia="zh-CN"/>
        </w:rPr>
        <w:t>handheld UE</w:t>
      </w:r>
    </w:p>
    <w:tbl>
      <w:tblPr>
        <w:tblStyle w:val="TableGrid"/>
        <w:tblW w:w="0" w:type="auto"/>
        <w:tblLook w:val="04A0" w:firstRow="1" w:lastRow="0" w:firstColumn="1" w:lastColumn="0" w:noHBand="0" w:noVBand="1"/>
      </w:tblPr>
      <w:tblGrid>
        <w:gridCol w:w="1594"/>
        <w:gridCol w:w="8037"/>
      </w:tblGrid>
      <w:tr w:rsidR="00F65E3B" w:rsidRPr="000768F1" w14:paraId="6172195F" w14:textId="77777777" w:rsidTr="007E13F4">
        <w:tc>
          <w:tcPr>
            <w:tcW w:w="1594" w:type="dxa"/>
          </w:tcPr>
          <w:p w14:paraId="686EE088" w14:textId="77777777" w:rsidR="00F65E3B" w:rsidRPr="000768F1" w:rsidRDefault="00F65E3B"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00A8A943" w14:textId="77777777" w:rsidR="00F65E3B" w:rsidRPr="000768F1" w:rsidRDefault="00F65E3B" w:rsidP="007E13F4">
            <w:pPr>
              <w:spacing w:after="120"/>
              <w:rPr>
                <w:rFonts w:eastAsiaTheme="minorEastAsia"/>
                <w:b/>
                <w:bCs/>
                <w:color w:val="0070C0"/>
                <w:lang w:val="en-US" w:eastAsia="zh-CN"/>
              </w:rPr>
            </w:pPr>
            <w:r w:rsidRPr="000768F1">
              <w:rPr>
                <w:rFonts w:eastAsiaTheme="minorEastAsia"/>
                <w:b/>
                <w:bCs/>
                <w:color w:val="0070C0"/>
                <w:lang w:val="en-US" w:eastAsia="zh-CN"/>
              </w:rPr>
              <w:t>Comments on options or alternatives</w:t>
            </w:r>
          </w:p>
        </w:tc>
      </w:tr>
      <w:tr w:rsidR="00F65E3B" w:rsidRPr="000768F1" w14:paraId="49068459" w14:textId="77777777" w:rsidTr="007E13F4">
        <w:tc>
          <w:tcPr>
            <w:tcW w:w="1594" w:type="dxa"/>
          </w:tcPr>
          <w:p w14:paraId="71444DE4" w14:textId="77777777" w:rsidR="00F65E3B" w:rsidRPr="000768F1" w:rsidRDefault="00F65E3B"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37" w:type="dxa"/>
          </w:tcPr>
          <w:p w14:paraId="646D1D36" w14:textId="6AF117FA" w:rsidR="00F65E3B" w:rsidRPr="000768F1" w:rsidRDefault="0088694F" w:rsidP="007E13F4">
            <w:pPr>
              <w:spacing w:after="120"/>
              <w:rPr>
                <w:rFonts w:eastAsiaTheme="minorEastAsia"/>
                <w:color w:val="0070C0"/>
                <w:lang w:val="en-US" w:eastAsia="zh-CN"/>
              </w:rPr>
            </w:pPr>
            <w:r w:rsidRPr="000768F1">
              <w:rPr>
                <w:rFonts w:eastAsiaTheme="minorEastAsia"/>
                <w:color w:val="0070C0"/>
                <w:lang w:val="en-US" w:eastAsia="zh-CN"/>
              </w:rPr>
              <w:t>We agree with option 1</w:t>
            </w:r>
          </w:p>
        </w:tc>
      </w:tr>
      <w:tr w:rsidR="00F65E3B" w:rsidRPr="000768F1" w14:paraId="70C162A6" w14:textId="77777777" w:rsidTr="007E13F4">
        <w:tc>
          <w:tcPr>
            <w:tcW w:w="1594" w:type="dxa"/>
          </w:tcPr>
          <w:p w14:paraId="7CEE2E97" w14:textId="5357047C" w:rsidR="00F65E3B" w:rsidRPr="000768F1" w:rsidRDefault="00F65E3B" w:rsidP="007E13F4">
            <w:pPr>
              <w:spacing w:after="120"/>
              <w:rPr>
                <w:rFonts w:eastAsiaTheme="minorEastAsia"/>
                <w:color w:val="0070C0"/>
                <w:lang w:val="en-US" w:eastAsia="zh-CN"/>
              </w:rPr>
            </w:pPr>
          </w:p>
          <w:p w14:paraId="1A101B1B" w14:textId="416E2297"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tc>
        <w:tc>
          <w:tcPr>
            <w:tcW w:w="8037" w:type="dxa"/>
          </w:tcPr>
          <w:p w14:paraId="76ECAD4D" w14:textId="65A17F16" w:rsidR="00F65E3B"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We agree with option 1</w:t>
            </w:r>
          </w:p>
        </w:tc>
      </w:tr>
      <w:tr w:rsidR="00E632DA" w:rsidRPr="000768F1" w14:paraId="522BC6E4" w14:textId="77777777" w:rsidTr="007E13F4">
        <w:tc>
          <w:tcPr>
            <w:tcW w:w="1594" w:type="dxa"/>
          </w:tcPr>
          <w:p w14:paraId="7F1E0B91" w14:textId="6D23648D" w:rsidR="00E632DA" w:rsidRPr="000768F1" w:rsidDel="00E05D47"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37" w:type="dxa"/>
          </w:tcPr>
          <w:p w14:paraId="3EAEC797" w14:textId="01D56B3D"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We are okay to capture the proposed WF by LGE (Proposal 1): </w:t>
            </w:r>
            <w:r w:rsidRPr="000768F1">
              <w:rPr>
                <w:rFonts w:eastAsiaTheme="minorEastAsia"/>
                <w:i/>
                <w:iCs/>
                <w:color w:val="0070C0"/>
                <w:lang w:val="en-US" w:eastAsia="zh-CN"/>
              </w:rPr>
              <w:t>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factors.</w:t>
            </w:r>
          </w:p>
        </w:tc>
      </w:tr>
      <w:tr w:rsidR="00DE27D9" w:rsidRPr="000768F1" w14:paraId="3E594438" w14:textId="77777777" w:rsidTr="007E13F4">
        <w:tc>
          <w:tcPr>
            <w:tcW w:w="1594" w:type="dxa"/>
          </w:tcPr>
          <w:p w14:paraId="7BCD1A53" w14:textId="30B9E1B4" w:rsidR="00DE27D9" w:rsidRPr="000768F1" w:rsidRDefault="00DE27D9" w:rsidP="00E632DA">
            <w:pPr>
              <w:spacing w:after="120"/>
              <w:rPr>
                <w:rFonts w:eastAsiaTheme="minorEastAsia"/>
                <w:color w:val="0070C0"/>
                <w:lang w:val="en-US" w:eastAsia="zh-CN"/>
              </w:rPr>
            </w:pPr>
            <w:r w:rsidRPr="000768F1">
              <w:rPr>
                <w:rFonts w:eastAsiaTheme="minorEastAsia"/>
                <w:color w:val="0070C0"/>
                <w:lang w:val="en-US" w:eastAsia="zh-CN"/>
              </w:rPr>
              <w:t xml:space="preserve">LGE </w:t>
            </w:r>
          </w:p>
        </w:tc>
        <w:tc>
          <w:tcPr>
            <w:tcW w:w="8037" w:type="dxa"/>
          </w:tcPr>
          <w:p w14:paraId="0677D5FF" w14:textId="6077FD54" w:rsidR="00DE27D9" w:rsidRPr="000768F1" w:rsidRDefault="00DE27D9" w:rsidP="00E632DA">
            <w:pPr>
              <w:spacing w:after="120"/>
              <w:rPr>
                <w:rFonts w:eastAsiaTheme="minorEastAsia"/>
                <w:color w:val="0070C0"/>
                <w:lang w:val="en-US" w:eastAsia="zh-CN"/>
              </w:rPr>
            </w:pPr>
            <w:r w:rsidRPr="000768F1">
              <w:rPr>
                <w:rFonts w:eastAsiaTheme="minorEastAsia"/>
                <w:color w:val="0070C0"/>
                <w:lang w:val="en-US" w:eastAsia="zh-CN"/>
              </w:rPr>
              <w:t>We are OK with Nokia WF proposal above.</w:t>
            </w:r>
          </w:p>
        </w:tc>
      </w:tr>
      <w:tr w:rsidR="00106419" w:rsidRPr="000768F1" w14:paraId="24789920" w14:textId="77777777" w:rsidTr="007E13F4">
        <w:tc>
          <w:tcPr>
            <w:tcW w:w="1594" w:type="dxa"/>
          </w:tcPr>
          <w:p w14:paraId="3263D43D" w14:textId="15872A2F" w:rsidR="00106419" w:rsidRPr="000768F1" w:rsidRDefault="00106419" w:rsidP="00E632DA">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3AD1FA35" w14:textId="755458E6" w:rsidR="00106419" w:rsidRPr="000768F1" w:rsidRDefault="00106419" w:rsidP="00E632DA">
            <w:pPr>
              <w:spacing w:after="120"/>
              <w:rPr>
                <w:rFonts w:eastAsiaTheme="minorEastAsia"/>
                <w:color w:val="0070C0"/>
                <w:lang w:val="en-US" w:eastAsia="zh-CN"/>
              </w:rPr>
            </w:pPr>
            <w:r w:rsidRPr="00106419">
              <w:rPr>
                <w:rFonts w:eastAsiaTheme="minorEastAsia"/>
                <w:color w:val="0070C0"/>
                <w:lang w:val="en-US" w:eastAsia="zh-CN"/>
              </w:rPr>
              <w:t>Agree with Option 1, all power classes should follow the same approach</w:t>
            </w:r>
          </w:p>
        </w:tc>
      </w:tr>
    </w:tbl>
    <w:p w14:paraId="45F267ED" w14:textId="77777777" w:rsidR="00F65E3B" w:rsidRPr="000768F1" w:rsidRDefault="00F65E3B" w:rsidP="00F65E3B">
      <w:pPr>
        <w:rPr>
          <w:color w:val="0070C0"/>
          <w:lang w:val="en-US" w:eastAsia="zh-CN"/>
        </w:rPr>
      </w:pPr>
    </w:p>
    <w:p w14:paraId="7F89BF0B" w14:textId="24205A86" w:rsidR="00F65E3B" w:rsidRPr="000768F1" w:rsidRDefault="00F65E3B" w:rsidP="00F65E3B">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406DEB" w:rsidRPr="00C70CEF">
        <w:rPr>
          <w:rFonts w:eastAsiaTheme="minorEastAsia"/>
          <w:b/>
          <w:bCs/>
          <w:color w:val="0070C0"/>
          <w:sz w:val="24"/>
          <w:szCs w:val="24"/>
          <w:highlight w:val="green"/>
          <w:bdr w:val="single" w:sz="4" w:space="0" w:color="auto"/>
          <w:lang w:eastAsia="zh-CN"/>
        </w:rPr>
        <w:t>Option 1</w:t>
      </w:r>
    </w:p>
    <w:p w14:paraId="6D238D2F" w14:textId="77777777" w:rsidR="00EA68FD" w:rsidRPr="000768F1" w:rsidRDefault="00EA68FD" w:rsidP="00AC1DB1">
      <w:pPr>
        <w:rPr>
          <w:rFonts w:eastAsiaTheme="minorEastAsia"/>
          <w:b/>
          <w:bCs/>
          <w:color w:val="0070C0"/>
          <w:sz w:val="24"/>
          <w:szCs w:val="24"/>
          <w:lang w:eastAsia="zh-CN"/>
        </w:rPr>
      </w:pPr>
    </w:p>
    <w:p w14:paraId="7F2341C9" w14:textId="60A01F8D" w:rsidR="00D57D36" w:rsidRPr="000768F1" w:rsidRDefault="00D57D36" w:rsidP="00984A4C">
      <w:pPr>
        <w:pStyle w:val="Heading2"/>
      </w:pPr>
      <w:r w:rsidRPr="000768F1">
        <w:t>Issue 1-1.8: FCC conducted power limit</w:t>
      </w:r>
    </w:p>
    <w:p w14:paraId="3C8EA093" w14:textId="110E5BE5" w:rsidR="00374971" w:rsidRPr="000768F1" w:rsidRDefault="00374971" w:rsidP="00374971">
      <w:pPr>
        <w:rPr>
          <w:i/>
          <w:iCs/>
          <w:sz w:val="24"/>
          <w:szCs w:val="24"/>
          <w:lang w:val="sv-SE" w:eastAsia="zh-CN"/>
        </w:rPr>
      </w:pPr>
      <w:r w:rsidRPr="000768F1">
        <w:rPr>
          <w:i/>
          <w:iCs/>
          <w:sz w:val="24"/>
          <w:szCs w:val="24"/>
          <w:lang w:val="sv-SE" w:eastAsia="zh-CN"/>
        </w:rPr>
        <w:t xml:space="preserve">Q: Can we agree on </w:t>
      </w:r>
      <w:r w:rsidR="00EF73FC" w:rsidRPr="000768F1">
        <w:rPr>
          <w:i/>
          <w:iCs/>
          <w:sz w:val="24"/>
          <w:szCs w:val="24"/>
          <w:lang w:val="sv-SE" w:eastAsia="zh-CN"/>
        </w:rPr>
        <w:t xml:space="preserve">whether we can write a testable </w:t>
      </w:r>
      <w:r w:rsidR="00ED0431" w:rsidRPr="000768F1">
        <w:rPr>
          <w:i/>
          <w:iCs/>
          <w:sz w:val="24"/>
          <w:szCs w:val="24"/>
          <w:lang w:val="sv-SE" w:eastAsia="zh-CN"/>
        </w:rPr>
        <w:t xml:space="preserve">3GPP </w:t>
      </w:r>
      <w:r w:rsidR="00EF73FC" w:rsidRPr="000768F1">
        <w:rPr>
          <w:i/>
          <w:iCs/>
          <w:sz w:val="24"/>
          <w:szCs w:val="24"/>
          <w:lang w:val="sv-SE" w:eastAsia="zh-CN"/>
        </w:rPr>
        <w:t xml:space="preserve">requirement for this </w:t>
      </w:r>
      <w:r w:rsidR="00ED0431" w:rsidRPr="000768F1">
        <w:rPr>
          <w:i/>
          <w:iCs/>
          <w:sz w:val="24"/>
          <w:szCs w:val="24"/>
          <w:lang w:val="sv-SE" w:eastAsia="zh-CN"/>
        </w:rPr>
        <w:t xml:space="preserve">regulatory requirement </w:t>
      </w:r>
      <w:r w:rsidRPr="000768F1">
        <w:rPr>
          <w:i/>
          <w:iCs/>
          <w:sz w:val="24"/>
          <w:szCs w:val="24"/>
          <w:lang w:val="sv-SE" w:eastAsia="zh-CN"/>
        </w:rPr>
        <w:t>?</w:t>
      </w:r>
    </w:p>
    <w:p w14:paraId="79E7615A" w14:textId="77777777" w:rsidR="00374971" w:rsidRPr="0060323A" w:rsidRDefault="00374971" w:rsidP="008F3512"/>
    <w:p w14:paraId="16C65B22" w14:textId="51E27E2A" w:rsidR="0088694F" w:rsidRPr="000768F1" w:rsidRDefault="0088694F" w:rsidP="00360CA6">
      <w:pPr>
        <w:rPr>
          <w:b/>
          <w:bCs/>
          <w:color w:val="0070C0"/>
          <w:sz w:val="24"/>
          <w:szCs w:val="24"/>
          <w:lang w:val="en-US" w:eastAsia="zh-CN"/>
        </w:rPr>
      </w:pPr>
      <w:r w:rsidRPr="000768F1">
        <w:rPr>
          <w:b/>
          <w:bCs/>
          <w:color w:val="0070C0"/>
          <w:sz w:val="24"/>
          <w:szCs w:val="24"/>
          <w:lang w:val="en-US" w:eastAsia="zh-CN"/>
        </w:rPr>
        <w:t>Round 1</w:t>
      </w:r>
    </w:p>
    <w:p w14:paraId="4BB47DE1" w14:textId="2E7CB42B" w:rsidR="00360CA6" w:rsidRPr="000768F1" w:rsidRDefault="00360CA6" w:rsidP="00360CA6">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p>
    <w:p w14:paraId="40FD2D02" w14:textId="59BAE41E" w:rsidR="00360CA6" w:rsidRPr="000768F1" w:rsidRDefault="00360CA6" w:rsidP="00360CA6">
      <w:pPr>
        <w:rPr>
          <w:b/>
          <w:color w:val="0070C0"/>
          <w:u w:val="single"/>
          <w:lang w:eastAsia="ko-KR"/>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Further discuss conducted power limit and any additional associated RAN4 requirement in WF on 60 GHz UE RF requirements</w:t>
      </w:r>
    </w:p>
    <w:p w14:paraId="6CB6F1C4" w14:textId="130ACCE8" w:rsidR="00074B8A" w:rsidRPr="000768F1" w:rsidRDefault="00074B8A" w:rsidP="00074B8A">
      <w:pPr>
        <w:rPr>
          <w:b/>
          <w:bCs/>
          <w:color w:val="0070C0"/>
          <w:sz w:val="24"/>
          <w:szCs w:val="24"/>
          <w:lang w:val="en-US" w:eastAsia="zh-CN"/>
        </w:rPr>
      </w:pPr>
      <w:r w:rsidRPr="000768F1">
        <w:rPr>
          <w:b/>
          <w:bCs/>
          <w:color w:val="0070C0"/>
          <w:sz w:val="24"/>
          <w:szCs w:val="24"/>
          <w:lang w:val="en-US" w:eastAsia="zh-CN"/>
        </w:rPr>
        <w:t>Round 2</w:t>
      </w:r>
    </w:p>
    <w:p w14:paraId="2063A691" w14:textId="31F9586C" w:rsidR="00074B8A" w:rsidRPr="000768F1" w:rsidRDefault="003605E5" w:rsidP="00074B8A">
      <w:pPr>
        <w:rPr>
          <w:rFonts w:eastAsiaTheme="minorEastAsia"/>
          <w:i/>
          <w:color w:val="0070C0"/>
          <w:lang w:val="en-US" w:eastAsia="zh-CN"/>
        </w:rPr>
      </w:pPr>
      <w:r w:rsidRPr="000768F1">
        <w:rPr>
          <w:rFonts w:eastAsiaTheme="minorEastAsia"/>
          <w:i/>
          <w:color w:val="0070C0"/>
          <w:lang w:val="en-US" w:eastAsia="zh-CN"/>
        </w:rPr>
        <w:t xml:space="preserve">Companies are invited to </w:t>
      </w:r>
      <w:r w:rsidR="002C6021" w:rsidRPr="000768F1">
        <w:rPr>
          <w:rFonts w:eastAsiaTheme="minorEastAsia"/>
          <w:i/>
          <w:color w:val="0070C0"/>
          <w:lang w:val="en-US" w:eastAsia="zh-CN"/>
        </w:rPr>
        <w:t>express their view on a conducted power limit</w:t>
      </w:r>
      <w:r w:rsidR="00576EE8" w:rsidRPr="000768F1">
        <w:rPr>
          <w:rFonts w:eastAsiaTheme="minorEastAsia"/>
          <w:i/>
          <w:color w:val="0070C0"/>
          <w:lang w:val="en-US" w:eastAsia="zh-CN"/>
        </w:rPr>
        <w:t xml:space="preserve"> and </w:t>
      </w:r>
      <w:r w:rsidR="00F34BFD" w:rsidRPr="000768F1">
        <w:rPr>
          <w:rFonts w:eastAsiaTheme="minorEastAsia"/>
          <w:i/>
          <w:color w:val="0070C0"/>
          <w:lang w:val="en-US" w:eastAsia="zh-CN"/>
        </w:rPr>
        <w:t xml:space="preserve">how </w:t>
      </w:r>
      <w:r w:rsidR="00ED26DD" w:rsidRPr="000768F1">
        <w:rPr>
          <w:rFonts w:eastAsiaTheme="minorEastAsia"/>
          <w:i/>
          <w:color w:val="0070C0"/>
          <w:lang w:val="en-US" w:eastAsia="zh-CN"/>
        </w:rPr>
        <w:t>the UE compliance could be verified.</w:t>
      </w:r>
    </w:p>
    <w:tbl>
      <w:tblPr>
        <w:tblStyle w:val="TableGrid"/>
        <w:tblW w:w="0" w:type="auto"/>
        <w:tblLook w:val="04A0" w:firstRow="1" w:lastRow="0" w:firstColumn="1" w:lastColumn="0" w:noHBand="0" w:noVBand="1"/>
      </w:tblPr>
      <w:tblGrid>
        <w:gridCol w:w="1594"/>
        <w:gridCol w:w="8037"/>
      </w:tblGrid>
      <w:tr w:rsidR="00074B8A" w:rsidRPr="000768F1" w14:paraId="0CEE2BAE" w14:textId="77777777" w:rsidTr="007E13F4">
        <w:tc>
          <w:tcPr>
            <w:tcW w:w="1594" w:type="dxa"/>
          </w:tcPr>
          <w:p w14:paraId="39FCD174" w14:textId="77777777" w:rsidR="00074B8A" w:rsidRPr="000768F1" w:rsidRDefault="00074B8A"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32FC1CEB" w14:textId="576B4AB2" w:rsidR="00074B8A" w:rsidRPr="000768F1" w:rsidRDefault="00251A4C" w:rsidP="007E13F4">
            <w:pPr>
              <w:spacing w:after="120"/>
              <w:rPr>
                <w:rFonts w:eastAsiaTheme="minorEastAsia"/>
                <w:b/>
                <w:bCs/>
                <w:color w:val="0070C0"/>
                <w:lang w:val="en-US" w:eastAsia="zh-CN"/>
              </w:rPr>
            </w:pPr>
            <w:r w:rsidRPr="000768F1">
              <w:rPr>
                <w:rFonts w:eastAsiaTheme="minorEastAsia"/>
                <w:b/>
                <w:bCs/>
                <w:color w:val="0070C0"/>
                <w:lang w:val="en-US" w:eastAsia="zh-CN"/>
              </w:rPr>
              <w:t>Views or proposals on conducted power limit</w:t>
            </w:r>
          </w:p>
        </w:tc>
      </w:tr>
      <w:tr w:rsidR="00074B8A" w:rsidRPr="000768F1" w14:paraId="2E674E35" w14:textId="77777777" w:rsidTr="008F3512">
        <w:trPr>
          <w:trHeight w:val="622"/>
        </w:trPr>
        <w:tc>
          <w:tcPr>
            <w:tcW w:w="1594" w:type="dxa"/>
          </w:tcPr>
          <w:p w14:paraId="7F954C59" w14:textId="1D9EFEFA" w:rsidR="00E05D47"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MediaTek</w:t>
            </w:r>
          </w:p>
          <w:p w14:paraId="280E708E" w14:textId="4C53DB18" w:rsidR="00074B8A" w:rsidRPr="000768F1" w:rsidRDefault="00074B8A" w:rsidP="007E13F4">
            <w:pPr>
              <w:spacing w:after="120"/>
              <w:rPr>
                <w:rFonts w:eastAsiaTheme="minorEastAsia"/>
                <w:color w:val="0070C0"/>
                <w:lang w:val="en-US" w:eastAsia="zh-CN"/>
              </w:rPr>
            </w:pPr>
          </w:p>
        </w:tc>
        <w:tc>
          <w:tcPr>
            <w:tcW w:w="8037" w:type="dxa"/>
          </w:tcPr>
          <w:p w14:paraId="48D9745E" w14:textId="5250E2EA" w:rsidR="00E05D47"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 xml:space="preserve">Can proponent clarify what does it mean? </w:t>
            </w:r>
            <w:r w:rsidRPr="008F3512">
              <w:rPr>
                <w:rFonts w:eastAsiaTheme="minorEastAsia"/>
                <w:i/>
                <w:color w:val="0070C0"/>
                <w:lang w:val="en-US" w:eastAsia="zh-CN"/>
              </w:rPr>
              <w:t>“</w:t>
            </w:r>
            <w:r w:rsidRPr="008F3512">
              <w:rPr>
                <w:i/>
              </w:rPr>
              <w:t>TRP can requirement is allowed in place of a suitable method to measure conducted power.</w:t>
            </w:r>
            <w:r w:rsidRPr="008F3512">
              <w:rPr>
                <w:rFonts w:eastAsiaTheme="minorEastAsia"/>
                <w:i/>
                <w:color w:val="0070C0"/>
                <w:lang w:val="en-US" w:eastAsia="zh-CN"/>
              </w:rPr>
              <w:t>”</w:t>
            </w:r>
          </w:p>
          <w:p w14:paraId="5686847C" w14:textId="77777777" w:rsidR="00E05D47" w:rsidRPr="000768F1" w:rsidRDefault="00E05D47" w:rsidP="007E13F4">
            <w:pPr>
              <w:spacing w:after="120"/>
              <w:rPr>
                <w:rFonts w:eastAsiaTheme="minorEastAsia"/>
                <w:color w:val="0070C0"/>
                <w:lang w:val="en-US" w:eastAsia="zh-CN"/>
              </w:rPr>
            </w:pPr>
          </w:p>
          <w:p w14:paraId="4D00AFDB" w14:textId="0E20EEB0" w:rsidR="00E05D47" w:rsidRPr="000768F1" w:rsidRDefault="00E05D47" w:rsidP="007E13F4">
            <w:pPr>
              <w:spacing w:after="120"/>
              <w:rPr>
                <w:rFonts w:eastAsiaTheme="minorEastAsia"/>
                <w:color w:val="0070C0"/>
                <w:lang w:val="en-US" w:eastAsia="zh-CN"/>
              </w:rPr>
            </w:pPr>
          </w:p>
        </w:tc>
      </w:tr>
      <w:tr w:rsidR="00917279" w:rsidRPr="000768F1" w14:paraId="51DD4950" w14:textId="77777777" w:rsidTr="008D3912">
        <w:trPr>
          <w:trHeight w:val="622"/>
        </w:trPr>
        <w:tc>
          <w:tcPr>
            <w:tcW w:w="1594" w:type="dxa"/>
          </w:tcPr>
          <w:p w14:paraId="0C70FF45" w14:textId="5109EDDF" w:rsidR="00917279" w:rsidRPr="000768F1" w:rsidRDefault="00917279" w:rsidP="00917279">
            <w:pPr>
              <w:spacing w:after="120"/>
              <w:rPr>
                <w:rFonts w:eastAsiaTheme="minorEastAsia"/>
                <w:color w:val="0070C0"/>
                <w:lang w:val="en-US" w:eastAsia="zh-CN"/>
              </w:rPr>
            </w:pPr>
            <w:r w:rsidRPr="000768F1">
              <w:rPr>
                <w:rFonts w:eastAsiaTheme="minorEastAsia"/>
                <w:color w:val="0070C0"/>
                <w:lang w:val="en-US" w:eastAsia="zh-CN"/>
              </w:rPr>
              <w:t>Moderator</w:t>
            </w:r>
          </w:p>
        </w:tc>
        <w:tc>
          <w:tcPr>
            <w:tcW w:w="8037" w:type="dxa"/>
          </w:tcPr>
          <w:p w14:paraId="65FDBA34" w14:textId="04F75337" w:rsidR="00917279" w:rsidRPr="000768F1" w:rsidRDefault="00917279" w:rsidP="00917279">
            <w:pPr>
              <w:spacing w:after="120"/>
              <w:rPr>
                <w:rFonts w:eastAsiaTheme="minorEastAsia"/>
                <w:color w:val="0070C0"/>
                <w:lang w:val="en-US" w:eastAsia="zh-CN"/>
              </w:rPr>
            </w:pPr>
            <w:r w:rsidRPr="000768F1">
              <w:rPr>
                <w:rFonts w:eastAsiaTheme="minorEastAsia"/>
                <w:color w:val="0070C0"/>
                <w:lang w:val="en-US" w:eastAsia="zh-CN"/>
              </w:rPr>
              <w:t xml:space="preserve">To Mediatek: The meaning is the ETSI standard specifies TRP as an acceptable method to verify conducted power when a measurement port is not available. </w:t>
            </w:r>
          </w:p>
        </w:tc>
      </w:tr>
      <w:tr w:rsidR="00E632DA" w:rsidRPr="000768F1" w14:paraId="78C1B2B1" w14:textId="77777777" w:rsidTr="008D3912">
        <w:trPr>
          <w:trHeight w:val="622"/>
        </w:trPr>
        <w:tc>
          <w:tcPr>
            <w:tcW w:w="1594" w:type="dxa"/>
          </w:tcPr>
          <w:p w14:paraId="540FD79D" w14:textId="1EBE8F67"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37" w:type="dxa"/>
          </w:tcPr>
          <w:p w14:paraId="7ECF7B7F" w14:textId="2B1C2466"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If the intention of the tentative agreement is that 27 dBm TRP limit applies also in FCC regions and the ETSI defined method to verify this is used, we are okay.</w:t>
            </w:r>
          </w:p>
        </w:tc>
      </w:tr>
      <w:tr w:rsidR="00BF186B" w:rsidRPr="000768F1" w14:paraId="1B6FA9E9" w14:textId="77777777" w:rsidTr="008D3912">
        <w:trPr>
          <w:trHeight w:val="622"/>
        </w:trPr>
        <w:tc>
          <w:tcPr>
            <w:tcW w:w="1594" w:type="dxa"/>
          </w:tcPr>
          <w:p w14:paraId="4D9CB295" w14:textId="5AACED2A" w:rsidR="00BF186B" w:rsidRPr="000768F1" w:rsidRDefault="00BF186B" w:rsidP="00BF186B">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3713546D" w14:textId="77777777" w:rsidR="00BF186B" w:rsidRPr="003418CB" w:rsidRDefault="00BF186B" w:rsidP="00BF186B">
            <w:pPr>
              <w:spacing w:after="120" w:line="259" w:lineRule="auto"/>
              <w:rPr>
                <w:rFonts w:eastAsiaTheme="minorEastAsia"/>
                <w:color w:val="0070C0"/>
                <w:lang w:val="en-US" w:eastAsia="zh-CN"/>
              </w:rPr>
            </w:pPr>
            <w:r w:rsidRPr="2509D3A3">
              <w:rPr>
                <w:rFonts w:eastAsiaTheme="minorEastAsia"/>
                <w:color w:val="0070C0"/>
                <w:lang w:val="en-US" w:eastAsia="zh-CN"/>
              </w:rPr>
              <w:t>In our understanding, the 27 dBm limits set by FCC and ETSI are conducted. ETSI has additional text stating that in case there is no suitable way to measure max power at the antenna port, then the test metric used to verify the requirement is max TRP. However, we do not think FCC has a similar note, nor does it have a max TRP limit.</w:t>
            </w:r>
          </w:p>
          <w:p w14:paraId="0F7BCCE2" w14:textId="7B9AB036" w:rsidR="00BF186B" w:rsidRPr="000768F1" w:rsidRDefault="00BF186B" w:rsidP="00BF186B">
            <w:pPr>
              <w:spacing w:after="120"/>
              <w:rPr>
                <w:rFonts w:eastAsiaTheme="minorEastAsia"/>
                <w:color w:val="0070C0"/>
                <w:lang w:val="en-US" w:eastAsia="zh-CN"/>
              </w:rPr>
            </w:pPr>
            <w:r w:rsidRPr="2509D3A3">
              <w:rPr>
                <w:rFonts w:eastAsiaTheme="minorEastAsia"/>
                <w:color w:val="0070C0"/>
                <w:lang w:val="en-US" w:eastAsia="zh-CN"/>
              </w:rPr>
              <w:t>We want to verify if we can in fact capture 27 dBm as max TRP.</w:t>
            </w:r>
          </w:p>
        </w:tc>
      </w:tr>
    </w:tbl>
    <w:p w14:paraId="66492963" w14:textId="41D654F8" w:rsidR="003D0B8E" w:rsidRPr="000768F1" w:rsidRDefault="003D0B8E" w:rsidP="005B4802">
      <w:pPr>
        <w:rPr>
          <w:color w:val="0070C0"/>
          <w:lang w:val="en-US" w:eastAsia="zh-CN"/>
        </w:rPr>
      </w:pPr>
    </w:p>
    <w:p w14:paraId="49566209" w14:textId="0118B469" w:rsidR="004A3AAD" w:rsidRPr="000768F1" w:rsidRDefault="004A3AAD" w:rsidP="004A3AAD">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D87256" w:rsidRPr="00C70CEF">
        <w:rPr>
          <w:rFonts w:eastAsiaTheme="minorEastAsia"/>
          <w:b/>
          <w:bCs/>
          <w:color w:val="0070C0"/>
          <w:sz w:val="24"/>
          <w:szCs w:val="24"/>
          <w:highlight w:val="green"/>
          <w:bdr w:val="single" w:sz="4" w:space="0" w:color="auto"/>
          <w:lang w:eastAsia="zh-CN"/>
        </w:rPr>
        <w:t>further discuss next meeting</w:t>
      </w:r>
    </w:p>
    <w:p w14:paraId="2CA10475" w14:textId="6EE80B6C" w:rsidR="00146550" w:rsidRPr="000768F1" w:rsidRDefault="00146550" w:rsidP="00984A4C">
      <w:pPr>
        <w:pStyle w:val="Heading2"/>
      </w:pPr>
      <w:r w:rsidRPr="000768F1">
        <w:t>Issue 1-3: SEM</w:t>
      </w:r>
    </w:p>
    <w:p w14:paraId="61E4BD29" w14:textId="7494C37A" w:rsidR="00ED0431" w:rsidRPr="008F3512" w:rsidRDefault="00ED0431" w:rsidP="00ED0431">
      <w:pPr>
        <w:rPr>
          <w:i/>
          <w:iCs/>
          <w:sz w:val="24"/>
          <w:szCs w:val="24"/>
          <w:lang w:val="en-US" w:eastAsia="zh-CN"/>
        </w:rPr>
      </w:pPr>
      <w:r w:rsidRPr="008F3512">
        <w:rPr>
          <w:i/>
          <w:iCs/>
          <w:sz w:val="24"/>
          <w:szCs w:val="24"/>
          <w:lang w:val="en-US" w:eastAsia="zh-CN"/>
        </w:rPr>
        <w:t xml:space="preserve">Q: </w:t>
      </w:r>
      <w:r w:rsidR="00AC2765" w:rsidRPr="008F3512">
        <w:rPr>
          <w:i/>
          <w:iCs/>
          <w:sz w:val="24"/>
          <w:szCs w:val="24"/>
          <w:lang w:val="en-US" w:eastAsia="zh-CN"/>
        </w:rPr>
        <w:t xml:space="preserve">Can we accept the proposed SEM, or </w:t>
      </w:r>
      <w:r w:rsidR="00D409E4" w:rsidRPr="008F3512">
        <w:rPr>
          <w:i/>
          <w:iCs/>
          <w:sz w:val="24"/>
          <w:szCs w:val="24"/>
          <w:lang w:val="en-US" w:eastAsia="zh-CN"/>
        </w:rPr>
        <w:t>other alternative</w:t>
      </w:r>
      <w:r w:rsidRPr="008F3512">
        <w:rPr>
          <w:i/>
          <w:iCs/>
          <w:sz w:val="24"/>
          <w:szCs w:val="24"/>
          <w:lang w:val="en-US" w:eastAsia="zh-CN"/>
        </w:rPr>
        <w:t>?</w:t>
      </w:r>
    </w:p>
    <w:p w14:paraId="570B2705" w14:textId="77777777" w:rsidR="00ED0431" w:rsidRPr="0060323A" w:rsidRDefault="00ED0431" w:rsidP="008F3512"/>
    <w:p w14:paraId="49FEED31" w14:textId="77777777" w:rsidR="00F320A5" w:rsidRPr="000768F1" w:rsidRDefault="00F320A5" w:rsidP="00F320A5">
      <w:pPr>
        <w:rPr>
          <w:b/>
          <w:bCs/>
          <w:color w:val="0070C0"/>
          <w:sz w:val="24"/>
          <w:szCs w:val="24"/>
          <w:lang w:val="en-US" w:eastAsia="zh-CN"/>
        </w:rPr>
      </w:pPr>
      <w:r w:rsidRPr="000768F1">
        <w:rPr>
          <w:b/>
          <w:bCs/>
          <w:color w:val="0070C0"/>
          <w:sz w:val="24"/>
          <w:szCs w:val="24"/>
          <w:lang w:val="en-US" w:eastAsia="zh-CN"/>
        </w:rPr>
        <w:t>Round 1</w:t>
      </w:r>
    </w:p>
    <w:p w14:paraId="1681C722" w14:textId="77777777" w:rsidR="00C773DB" w:rsidRPr="000768F1" w:rsidRDefault="00C773DB" w:rsidP="00F320A5">
      <w:pPr>
        <w:rPr>
          <w:b/>
          <w:bCs/>
          <w:color w:val="0070C0"/>
          <w:sz w:val="24"/>
          <w:szCs w:val="24"/>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Further discuss the SEM requirement in WF on 60 GHz UE RF requirements</w:t>
      </w:r>
      <w:r w:rsidRPr="000768F1">
        <w:rPr>
          <w:b/>
          <w:bCs/>
          <w:color w:val="0070C0"/>
          <w:sz w:val="24"/>
          <w:szCs w:val="24"/>
          <w:lang w:val="en-US" w:eastAsia="zh-CN"/>
        </w:rPr>
        <w:t xml:space="preserve"> </w:t>
      </w:r>
    </w:p>
    <w:p w14:paraId="2E51C60B" w14:textId="2649F541" w:rsidR="00F320A5" w:rsidRPr="000768F1" w:rsidRDefault="00F320A5" w:rsidP="00F320A5">
      <w:pPr>
        <w:rPr>
          <w:b/>
          <w:bCs/>
          <w:color w:val="0070C0"/>
          <w:sz w:val="24"/>
          <w:szCs w:val="24"/>
          <w:lang w:val="en-US" w:eastAsia="zh-CN"/>
        </w:rPr>
      </w:pPr>
      <w:r w:rsidRPr="000768F1">
        <w:rPr>
          <w:b/>
          <w:bCs/>
          <w:color w:val="0070C0"/>
          <w:sz w:val="24"/>
          <w:szCs w:val="24"/>
          <w:lang w:val="en-US" w:eastAsia="zh-CN"/>
        </w:rPr>
        <w:t>Round 2</w:t>
      </w:r>
    </w:p>
    <w:p w14:paraId="7E527336" w14:textId="15204A11" w:rsidR="00032410" w:rsidRPr="000768F1" w:rsidRDefault="00004369" w:rsidP="00F320A5">
      <w:pPr>
        <w:rPr>
          <w:rFonts w:eastAsiaTheme="minorEastAsia"/>
          <w:i/>
          <w:color w:val="0070C0"/>
          <w:lang w:val="en-US" w:eastAsia="zh-CN"/>
        </w:rPr>
      </w:pPr>
      <w:r w:rsidRPr="000768F1">
        <w:rPr>
          <w:rFonts w:eastAsiaTheme="minorEastAsia"/>
          <w:i/>
          <w:color w:val="0070C0"/>
          <w:lang w:val="en-US" w:eastAsia="zh-CN"/>
        </w:rPr>
        <w:t>Some comments from round 1 to help the discussion …</w:t>
      </w:r>
    </w:p>
    <w:tbl>
      <w:tblPr>
        <w:tblStyle w:val="TableGrid"/>
        <w:tblW w:w="0" w:type="auto"/>
        <w:tblLook w:val="04A0" w:firstRow="1" w:lastRow="0" w:firstColumn="1" w:lastColumn="0" w:noHBand="0" w:noVBand="1"/>
      </w:tblPr>
      <w:tblGrid>
        <w:gridCol w:w="1250"/>
        <w:gridCol w:w="8381"/>
      </w:tblGrid>
      <w:tr w:rsidR="0011684B" w:rsidRPr="000768F1" w14:paraId="357D2F0B" w14:textId="77777777" w:rsidTr="007E13F4">
        <w:tc>
          <w:tcPr>
            <w:tcW w:w="1250" w:type="dxa"/>
          </w:tcPr>
          <w:p w14:paraId="66046698" w14:textId="77777777" w:rsidR="0011684B" w:rsidRPr="000768F1" w:rsidDel="00F51D06" w:rsidRDefault="0011684B" w:rsidP="007E13F4">
            <w:pPr>
              <w:spacing w:after="120"/>
              <w:rPr>
                <w:rFonts w:eastAsiaTheme="minorEastAsia"/>
                <w:color w:val="0070C0"/>
                <w:lang w:val="en-US" w:eastAsia="zh-CN"/>
              </w:rPr>
            </w:pPr>
            <w:r w:rsidRPr="000768F1">
              <w:rPr>
                <w:rFonts w:eastAsiaTheme="minorEastAsia"/>
                <w:color w:val="0070C0"/>
                <w:lang w:val="en-US" w:eastAsia="zh-CN"/>
              </w:rPr>
              <w:t>Intel</w:t>
            </w:r>
          </w:p>
        </w:tc>
        <w:tc>
          <w:tcPr>
            <w:tcW w:w="8381" w:type="dxa"/>
          </w:tcPr>
          <w:p w14:paraId="51E0BB45" w14:textId="77777777" w:rsidR="0011684B" w:rsidRPr="000768F1" w:rsidRDefault="0011684B" w:rsidP="007E13F4">
            <w:pPr>
              <w:spacing w:after="120"/>
              <w:rPr>
                <w:rFonts w:eastAsiaTheme="minorEastAsia"/>
                <w:color w:val="0070C0"/>
                <w:lang w:val="en-US" w:eastAsia="zh-CN"/>
              </w:rPr>
            </w:pPr>
            <w:r w:rsidRPr="000768F1">
              <w:rPr>
                <w:rFonts w:eastAsiaTheme="minorEastAsia"/>
                <w:color w:val="0070C0"/>
                <w:lang w:val="en-US" w:eastAsia="zh-CN"/>
              </w:rPr>
              <w:t>We are not sure if the suggested proposal still meets the regulation requirement. Also limiting 22 dBr level beyond 125 % seems not fair to other technologies, at least IEEE 11ad/ay already complies the original mask by ETSI.</w:t>
            </w:r>
          </w:p>
        </w:tc>
      </w:tr>
      <w:tr w:rsidR="0011684B" w:rsidRPr="000768F1" w14:paraId="20DF451B" w14:textId="77777777" w:rsidTr="007E13F4">
        <w:tc>
          <w:tcPr>
            <w:tcW w:w="1250" w:type="dxa"/>
          </w:tcPr>
          <w:p w14:paraId="0F3BA3A5" w14:textId="77777777" w:rsidR="0011684B" w:rsidRPr="000768F1" w:rsidRDefault="0011684B" w:rsidP="007E13F4">
            <w:pPr>
              <w:spacing w:after="120"/>
              <w:rPr>
                <w:rFonts w:eastAsiaTheme="minorEastAsia"/>
                <w:color w:val="0070C0"/>
                <w:lang w:val="en-US" w:eastAsia="zh-CN"/>
              </w:rPr>
            </w:pPr>
            <w:r w:rsidRPr="000768F1">
              <w:rPr>
                <w:rFonts w:eastAsiaTheme="minorEastAsia"/>
                <w:color w:val="0070C0"/>
                <w:lang w:val="en-US" w:eastAsia="zh-CN"/>
              </w:rPr>
              <w:lastRenderedPageBreak/>
              <w:t>Ericsson</w:t>
            </w:r>
          </w:p>
        </w:tc>
        <w:tc>
          <w:tcPr>
            <w:tcW w:w="8381" w:type="dxa"/>
          </w:tcPr>
          <w:p w14:paraId="7E01A9E2" w14:textId="77777777" w:rsidR="0011684B" w:rsidRPr="000768F1" w:rsidRDefault="0011684B" w:rsidP="007E13F4">
            <w:pPr>
              <w:spacing w:after="120"/>
              <w:rPr>
                <w:rFonts w:eastAsiaTheme="minorEastAsia"/>
                <w:color w:val="0070C0"/>
                <w:lang w:val="en-US" w:eastAsia="zh-CN"/>
              </w:rPr>
            </w:pPr>
            <w:r w:rsidRPr="000768F1">
              <w:rPr>
                <w:rFonts w:eastAsiaTheme="minorEastAsia"/>
                <w:color w:val="0070C0"/>
                <w:lang w:val="en-US" w:eastAsia="zh-CN"/>
              </w:rPr>
              <w:t>Proposal 1 (as proponent) amended by the following amendment: the modified SEM for c2 in Europe, we could also consider the FCC Cat-A limits as a basis for the general SEM.</w:t>
            </w:r>
          </w:p>
        </w:tc>
      </w:tr>
    </w:tbl>
    <w:p w14:paraId="12275B68" w14:textId="75AE363D" w:rsidR="00F320A5" w:rsidRPr="000768F1" w:rsidRDefault="00F320A5" w:rsidP="00F320A5">
      <w:pPr>
        <w:rPr>
          <w:rFonts w:eastAsiaTheme="minorEastAsia"/>
          <w:i/>
          <w:color w:val="0070C0"/>
          <w:lang w:val="en-US" w:eastAsia="zh-CN"/>
        </w:rPr>
      </w:pPr>
    </w:p>
    <w:p w14:paraId="12010EE1" w14:textId="77777777" w:rsidR="00F320A5" w:rsidRPr="000768F1" w:rsidRDefault="00F320A5" w:rsidP="00F320A5">
      <w:pPr>
        <w:rPr>
          <w:color w:val="0070C0"/>
          <w:lang w:val="en-US" w:eastAsia="zh-CN"/>
        </w:rPr>
      </w:pPr>
    </w:p>
    <w:p w14:paraId="4DA495BE" w14:textId="3227CA0F" w:rsidR="00F320A5" w:rsidRPr="000768F1" w:rsidRDefault="00F320A5" w:rsidP="00F320A5">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0C4605" w:rsidRPr="00B632CC">
        <w:rPr>
          <w:rFonts w:eastAsiaTheme="minorEastAsia"/>
          <w:b/>
          <w:bCs/>
          <w:color w:val="0070C0"/>
          <w:sz w:val="24"/>
          <w:szCs w:val="24"/>
          <w:highlight w:val="green"/>
          <w:bdr w:val="single" w:sz="4" w:space="0" w:color="auto"/>
          <w:lang w:eastAsia="zh-CN"/>
        </w:rPr>
        <w:t>further discuss next meeting</w:t>
      </w:r>
    </w:p>
    <w:p w14:paraId="0772EAD4" w14:textId="7E4D1A84" w:rsidR="00D57D36" w:rsidRPr="000768F1" w:rsidRDefault="00D57D36" w:rsidP="005B4802">
      <w:pPr>
        <w:rPr>
          <w:color w:val="0070C0"/>
          <w:lang w:val="en-US" w:eastAsia="zh-CN"/>
        </w:rPr>
      </w:pPr>
    </w:p>
    <w:p w14:paraId="1CFEFD66" w14:textId="0A1C22E6" w:rsidR="00146550" w:rsidRPr="000768F1" w:rsidRDefault="00146550" w:rsidP="00984A4C">
      <w:pPr>
        <w:pStyle w:val="Heading2"/>
      </w:pPr>
      <w:r w:rsidRPr="000768F1">
        <w:t>Issue 1-4: UE ACLR</w:t>
      </w:r>
    </w:p>
    <w:p w14:paraId="0E89D82B" w14:textId="575A2E94" w:rsidR="00D409E4" w:rsidRPr="000768F1" w:rsidRDefault="00D409E4" w:rsidP="00D409E4">
      <w:pPr>
        <w:rPr>
          <w:i/>
          <w:iCs/>
          <w:sz w:val="24"/>
          <w:szCs w:val="24"/>
          <w:lang w:val="sv-SE" w:eastAsia="zh-CN"/>
        </w:rPr>
      </w:pPr>
      <w:r w:rsidRPr="000768F1">
        <w:rPr>
          <w:i/>
          <w:iCs/>
          <w:sz w:val="24"/>
          <w:szCs w:val="24"/>
          <w:lang w:val="sv-SE" w:eastAsia="zh-CN"/>
        </w:rPr>
        <w:t>Q: How do we concude on ACLR requirement for UE?</w:t>
      </w:r>
    </w:p>
    <w:p w14:paraId="74738387" w14:textId="77777777" w:rsidR="00D409E4" w:rsidRPr="0060323A" w:rsidRDefault="00D409E4" w:rsidP="008F3512"/>
    <w:p w14:paraId="4ED0DD97" w14:textId="769F9DB0" w:rsidR="00516E23" w:rsidRPr="000768F1" w:rsidRDefault="00516E23" w:rsidP="00516E23">
      <w:pPr>
        <w:rPr>
          <w:b/>
          <w:bCs/>
          <w:color w:val="0070C0"/>
          <w:sz w:val="24"/>
          <w:szCs w:val="24"/>
          <w:lang w:val="en-US" w:eastAsia="zh-CN"/>
        </w:rPr>
      </w:pPr>
      <w:r w:rsidRPr="000768F1">
        <w:rPr>
          <w:b/>
          <w:bCs/>
          <w:color w:val="0070C0"/>
          <w:sz w:val="24"/>
          <w:szCs w:val="24"/>
          <w:lang w:val="en-US" w:eastAsia="zh-CN"/>
        </w:rPr>
        <w:t>Round 1</w:t>
      </w:r>
    </w:p>
    <w:p w14:paraId="0EC8F487" w14:textId="77777777" w:rsidR="00A4248B" w:rsidRPr="000768F1" w:rsidRDefault="00A4248B" w:rsidP="00A4248B">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r w:rsidRPr="008F3512">
        <w:t>Wait for the conclusion of the coexistence study topic in thread 139</w:t>
      </w:r>
    </w:p>
    <w:p w14:paraId="6EFF2B3E" w14:textId="40B3C3B1" w:rsidR="00146550" w:rsidRPr="000768F1" w:rsidRDefault="00A4248B" w:rsidP="00A4248B">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Include the agreement in WF on 60 GHz UE RF requirements</w:t>
      </w:r>
    </w:p>
    <w:p w14:paraId="474DA153" w14:textId="39B9CC97" w:rsidR="00C4071A" w:rsidRPr="000768F1" w:rsidRDefault="00C4071A" w:rsidP="00360CA6">
      <w:pPr>
        <w:pStyle w:val="Heading2"/>
      </w:pPr>
      <w:r w:rsidRPr="000768F1">
        <w:t>Issue 1-5: Spectral utilization</w:t>
      </w:r>
    </w:p>
    <w:p w14:paraId="54CC4EA7" w14:textId="5526A270" w:rsidR="00801C92" w:rsidRPr="000768F1" w:rsidRDefault="00801C92" w:rsidP="00801C92">
      <w:pPr>
        <w:rPr>
          <w:i/>
          <w:iCs/>
          <w:sz w:val="24"/>
          <w:szCs w:val="24"/>
          <w:lang w:val="sv-SE" w:eastAsia="zh-CN"/>
        </w:rPr>
      </w:pPr>
      <w:r w:rsidRPr="000768F1">
        <w:rPr>
          <w:i/>
          <w:iCs/>
          <w:sz w:val="24"/>
          <w:szCs w:val="24"/>
          <w:lang w:val="sv-SE" w:eastAsia="zh-CN"/>
        </w:rPr>
        <w:t>Q: Can we agree on any of the proposals for spectral utilization?</w:t>
      </w:r>
    </w:p>
    <w:p w14:paraId="27EA9B1E" w14:textId="77777777" w:rsidR="00D409E4" w:rsidRPr="0060323A" w:rsidRDefault="00D409E4" w:rsidP="008F3512"/>
    <w:p w14:paraId="2CAF80E5" w14:textId="2FBB538D" w:rsidR="00F92586" w:rsidRPr="000768F1" w:rsidRDefault="00F92586" w:rsidP="00F92586">
      <w:pPr>
        <w:rPr>
          <w:b/>
          <w:bCs/>
          <w:color w:val="0070C0"/>
          <w:sz w:val="24"/>
          <w:szCs w:val="24"/>
          <w:lang w:val="en-US" w:eastAsia="zh-CN"/>
        </w:rPr>
      </w:pPr>
      <w:r w:rsidRPr="000768F1">
        <w:rPr>
          <w:b/>
          <w:bCs/>
          <w:color w:val="0070C0"/>
          <w:sz w:val="24"/>
          <w:szCs w:val="24"/>
          <w:lang w:val="en-US" w:eastAsia="zh-CN"/>
        </w:rPr>
        <w:t>Round 1</w:t>
      </w:r>
    </w:p>
    <w:p w14:paraId="28E871EF" w14:textId="4588BDE4" w:rsidR="008D4E66" w:rsidRPr="000768F1" w:rsidRDefault="003508B8" w:rsidP="003508B8">
      <w:pPr>
        <w:rPr>
          <w:rFonts w:eastAsiaTheme="minorEastAsia"/>
          <w:b/>
          <w:bCs/>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w:t>
      </w:r>
      <w:r w:rsidRPr="000768F1">
        <w:rPr>
          <w:rFonts w:eastAsiaTheme="minorEastAsia"/>
          <w:b/>
          <w:bCs/>
          <w:i/>
          <w:color w:val="0070C0"/>
          <w:lang w:val="en-US" w:eastAsia="zh-CN"/>
        </w:rPr>
        <w:t>Further discuss SU and the related topics from company submissions and comments in WF on 60 GHz UE RF requirements</w:t>
      </w:r>
    </w:p>
    <w:p w14:paraId="0EE2BF11" w14:textId="66E62539" w:rsidR="00D55753" w:rsidRPr="000768F1" w:rsidRDefault="00D55753" w:rsidP="00D55753">
      <w:pPr>
        <w:rPr>
          <w:b/>
          <w:bCs/>
          <w:color w:val="0070C0"/>
          <w:sz w:val="24"/>
          <w:szCs w:val="24"/>
          <w:lang w:val="en-US" w:eastAsia="zh-CN"/>
        </w:rPr>
      </w:pPr>
      <w:r w:rsidRPr="000768F1">
        <w:rPr>
          <w:b/>
          <w:bCs/>
          <w:color w:val="0070C0"/>
          <w:sz w:val="24"/>
          <w:szCs w:val="24"/>
          <w:lang w:val="en-US" w:eastAsia="zh-CN"/>
        </w:rPr>
        <w:t>Round 2</w:t>
      </w:r>
    </w:p>
    <w:p w14:paraId="70BFCB21" w14:textId="77777777" w:rsidR="00B3452E" w:rsidRPr="000768F1" w:rsidRDefault="00B3452E" w:rsidP="00B3452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Proposals (not all are mutually exclusive)</w:t>
      </w:r>
    </w:p>
    <w:p w14:paraId="08E09AB7" w14:textId="77777777" w:rsidR="00B3452E" w:rsidRPr="000768F1" w:rsidRDefault="00B3452E" w:rsidP="00B3452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Proposal 1: consider SU </w:t>
      </w:r>
      <w:r w:rsidRPr="000768F1">
        <w:rPr>
          <w:rFonts w:eastAsia="SimSun" w:hint="eastAsia"/>
          <w:color w:val="0070C0"/>
          <w:szCs w:val="24"/>
          <w:lang w:eastAsia="zh-CN"/>
        </w:rPr>
        <w:t>≈</w:t>
      </w:r>
      <w:r w:rsidRPr="000768F1">
        <w:rPr>
          <w:rFonts w:eastAsia="SimSun"/>
          <w:color w:val="0070C0"/>
          <w:szCs w:val="24"/>
          <w:lang w:eastAsia="zh-CN"/>
        </w:rPr>
        <w:t xml:space="preserve"> 85% for improved UE power capability. (Ericsson 2830)</w:t>
      </w:r>
    </w:p>
    <w:p w14:paraId="2B9C1D59" w14:textId="77777777" w:rsidR="00B3452E" w:rsidRPr="000768F1" w:rsidRDefault="00B3452E" w:rsidP="00B3452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2: Apply SU from FR2-1 for 120 kHz also to FR2-2. (Nokia 3687)</w:t>
      </w:r>
    </w:p>
    <w:p w14:paraId="1F1EA205" w14:textId="77777777" w:rsidR="00B3452E" w:rsidRPr="000768F1" w:rsidRDefault="00B3452E" w:rsidP="00B3452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3: RAN4 agrees on a general principle of the same max SU for all supported SCS. (Intel 3159)</w:t>
      </w:r>
    </w:p>
    <w:p w14:paraId="262EE97B" w14:textId="77777777" w:rsidR="00B3452E" w:rsidRPr="000768F1" w:rsidRDefault="00B3452E" w:rsidP="00D55753">
      <w:pPr>
        <w:rPr>
          <w:b/>
          <w:bCs/>
          <w:color w:val="0070C0"/>
          <w:sz w:val="24"/>
          <w:szCs w:val="24"/>
          <w:lang w:val="en-US" w:eastAsia="zh-CN"/>
        </w:rPr>
      </w:pPr>
    </w:p>
    <w:p w14:paraId="2BC89E02" w14:textId="01FBDE3C" w:rsidR="00D55753" w:rsidRPr="000768F1" w:rsidRDefault="00D55753" w:rsidP="00D55753">
      <w:pPr>
        <w:rPr>
          <w:rFonts w:eastAsiaTheme="minorEastAsia"/>
          <w:i/>
          <w:color w:val="0070C0"/>
          <w:lang w:val="en-US" w:eastAsia="zh-CN"/>
        </w:rPr>
      </w:pPr>
      <w:r w:rsidRPr="000768F1">
        <w:rPr>
          <w:rFonts w:eastAsiaTheme="minorEastAsia"/>
          <w:i/>
          <w:color w:val="0070C0"/>
          <w:lang w:val="en-US" w:eastAsia="zh-CN"/>
        </w:rPr>
        <w:t xml:space="preserve">Companies are invited to express their view on </w:t>
      </w:r>
      <w:r w:rsidR="00D15195" w:rsidRPr="000768F1">
        <w:rPr>
          <w:rFonts w:eastAsiaTheme="minorEastAsia"/>
          <w:i/>
          <w:color w:val="0070C0"/>
          <w:lang w:val="en-US" w:eastAsia="zh-CN"/>
        </w:rPr>
        <w:t>SU proposals</w:t>
      </w:r>
      <w:r w:rsidRPr="000768F1">
        <w:rPr>
          <w:rFonts w:eastAsiaTheme="minorEastAsia"/>
          <w:i/>
          <w:color w:val="0070C0"/>
          <w:lang w:val="en-US" w:eastAsia="zh-CN"/>
        </w:rPr>
        <w:t>.</w:t>
      </w:r>
    </w:p>
    <w:tbl>
      <w:tblPr>
        <w:tblStyle w:val="TableGrid"/>
        <w:tblW w:w="0" w:type="auto"/>
        <w:tblLook w:val="04A0" w:firstRow="1" w:lastRow="0" w:firstColumn="1" w:lastColumn="0" w:noHBand="0" w:noVBand="1"/>
      </w:tblPr>
      <w:tblGrid>
        <w:gridCol w:w="1594"/>
        <w:gridCol w:w="8037"/>
      </w:tblGrid>
      <w:tr w:rsidR="00D55753" w:rsidRPr="000768F1" w14:paraId="0754744B" w14:textId="77777777" w:rsidTr="007E13F4">
        <w:tc>
          <w:tcPr>
            <w:tcW w:w="1594" w:type="dxa"/>
          </w:tcPr>
          <w:p w14:paraId="4A627A5C" w14:textId="77777777" w:rsidR="00D55753" w:rsidRPr="000768F1" w:rsidRDefault="00D55753"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3EFCE7C6" w14:textId="52C8BE30" w:rsidR="00D55753" w:rsidRPr="000768F1" w:rsidRDefault="00D55753" w:rsidP="007E13F4">
            <w:pPr>
              <w:spacing w:after="120"/>
              <w:rPr>
                <w:rFonts w:eastAsiaTheme="minorEastAsia"/>
                <w:b/>
                <w:bCs/>
                <w:color w:val="0070C0"/>
                <w:lang w:val="en-US" w:eastAsia="zh-CN"/>
              </w:rPr>
            </w:pPr>
            <w:r w:rsidRPr="000768F1">
              <w:rPr>
                <w:rFonts w:eastAsiaTheme="minorEastAsia"/>
                <w:b/>
                <w:bCs/>
                <w:color w:val="0070C0"/>
                <w:lang w:val="en-US" w:eastAsia="zh-CN"/>
              </w:rPr>
              <w:t xml:space="preserve">Views or proposals on </w:t>
            </w:r>
            <w:r w:rsidR="00D15195" w:rsidRPr="000768F1">
              <w:rPr>
                <w:rFonts w:eastAsiaTheme="minorEastAsia"/>
                <w:b/>
                <w:bCs/>
                <w:color w:val="0070C0"/>
                <w:lang w:val="en-US" w:eastAsia="zh-CN"/>
              </w:rPr>
              <w:t>SU</w:t>
            </w:r>
          </w:p>
        </w:tc>
      </w:tr>
      <w:tr w:rsidR="00E632DA" w:rsidRPr="000768F1" w14:paraId="3C4F10FA" w14:textId="77777777" w:rsidTr="007E13F4">
        <w:tc>
          <w:tcPr>
            <w:tcW w:w="1594" w:type="dxa"/>
          </w:tcPr>
          <w:p w14:paraId="4DFE2129" w14:textId="4808FD96"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37" w:type="dxa"/>
          </w:tcPr>
          <w:p w14:paraId="294AF96A" w14:textId="445E7B84"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We are fine to further consider if the suggested improved power is demonstrated and indeed has an impact on link performance and core requirements. We note that agreed SU also has an impact on other than handset form factor devices.</w:t>
            </w:r>
          </w:p>
        </w:tc>
      </w:tr>
      <w:tr w:rsidR="00D2502A" w:rsidRPr="000768F1" w14:paraId="61EF3731" w14:textId="77777777" w:rsidTr="007E13F4">
        <w:tc>
          <w:tcPr>
            <w:tcW w:w="1594" w:type="dxa"/>
          </w:tcPr>
          <w:p w14:paraId="00811BE8" w14:textId="31A0E7A2" w:rsidR="00D2502A" w:rsidRPr="000768F1" w:rsidRDefault="00D2502A" w:rsidP="00D2502A">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741843D5" w14:textId="04E30853" w:rsidR="00D2502A" w:rsidRPr="000768F1" w:rsidRDefault="00D2502A" w:rsidP="00D2502A">
            <w:pPr>
              <w:spacing w:after="120"/>
              <w:rPr>
                <w:rFonts w:eastAsiaTheme="minorEastAsia"/>
                <w:color w:val="0070C0"/>
                <w:lang w:val="en-US" w:eastAsia="zh-CN"/>
              </w:rPr>
            </w:pPr>
            <w:r>
              <w:rPr>
                <w:rFonts w:eastAsiaTheme="minorEastAsia"/>
                <w:color w:val="0070C0"/>
                <w:lang w:val="en-US" w:eastAsia="zh-CN"/>
              </w:rPr>
              <w:t>We are not strong on either Proposal 1 or Proposal 2. However, our view is the SU shall be applied to all SCS.</w:t>
            </w:r>
          </w:p>
        </w:tc>
      </w:tr>
      <w:tr w:rsidR="001C19A2" w:rsidRPr="000768F1" w14:paraId="6749F29E" w14:textId="77777777" w:rsidTr="007E13F4">
        <w:tc>
          <w:tcPr>
            <w:tcW w:w="1594" w:type="dxa"/>
          </w:tcPr>
          <w:p w14:paraId="2DF72807" w14:textId="4B13241D" w:rsidR="001C19A2" w:rsidRDefault="001C19A2" w:rsidP="001C19A2">
            <w:pPr>
              <w:spacing w:after="120"/>
              <w:rPr>
                <w:rFonts w:eastAsiaTheme="minorEastAsia"/>
                <w:color w:val="0070C0"/>
                <w:lang w:val="en-US" w:eastAsia="zh-CN"/>
              </w:rPr>
            </w:pPr>
            <w:r>
              <w:rPr>
                <w:rFonts w:eastAsiaTheme="minorEastAsia"/>
                <w:color w:val="0070C0"/>
                <w:lang w:val="en-US" w:eastAsia="zh-CN"/>
              </w:rPr>
              <w:t>MediaTek</w:t>
            </w:r>
          </w:p>
        </w:tc>
        <w:tc>
          <w:tcPr>
            <w:tcW w:w="8037" w:type="dxa"/>
          </w:tcPr>
          <w:p w14:paraId="7DC77113" w14:textId="385D507E" w:rsidR="001C19A2" w:rsidRDefault="001C19A2" w:rsidP="001C19A2">
            <w:pPr>
              <w:spacing w:after="120"/>
              <w:rPr>
                <w:rFonts w:eastAsiaTheme="minorEastAsia"/>
                <w:color w:val="0070C0"/>
                <w:lang w:val="en-US" w:eastAsia="zh-CN"/>
              </w:rPr>
            </w:pPr>
            <w:r>
              <w:rPr>
                <w:rFonts w:eastAsiaTheme="minorEastAsia"/>
                <w:color w:val="0070C0"/>
                <w:lang w:val="en-US" w:eastAsia="zh-CN"/>
              </w:rPr>
              <w:t>We are open to the suggestion above to consider further the potential Tx power benefit of Proposal 1, as there seem to be different views. Proposal 2 is not agreeable to us, and Proposal 3 is maybe a secondary aspect.</w:t>
            </w:r>
          </w:p>
        </w:tc>
      </w:tr>
    </w:tbl>
    <w:p w14:paraId="404B2CDF" w14:textId="77777777" w:rsidR="00D55753" w:rsidRPr="000768F1" w:rsidRDefault="00D55753" w:rsidP="00D55753">
      <w:pPr>
        <w:rPr>
          <w:color w:val="0070C0"/>
          <w:lang w:val="en-US" w:eastAsia="zh-CN"/>
        </w:rPr>
      </w:pPr>
    </w:p>
    <w:p w14:paraId="1F054FFD" w14:textId="641DA3C8" w:rsidR="00D55753" w:rsidRPr="000768F1" w:rsidRDefault="00D55753" w:rsidP="00D55753">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A7531C" w:rsidRPr="00B632CC">
        <w:rPr>
          <w:rFonts w:eastAsiaTheme="minorEastAsia"/>
          <w:b/>
          <w:bCs/>
          <w:color w:val="0070C0"/>
          <w:sz w:val="24"/>
          <w:szCs w:val="24"/>
          <w:highlight w:val="green"/>
          <w:bdr w:val="single" w:sz="4" w:space="0" w:color="auto"/>
          <w:lang w:eastAsia="zh-CN"/>
        </w:rPr>
        <w:t>further discuss next meeting</w:t>
      </w:r>
    </w:p>
    <w:p w14:paraId="27F10F8F" w14:textId="4CBADBD9" w:rsidR="00C4071A" w:rsidRPr="000768F1" w:rsidRDefault="00C4071A" w:rsidP="00360CA6">
      <w:pPr>
        <w:pStyle w:val="Heading2"/>
      </w:pPr>
      <w:r w:rsidRPr="000768F1">
        <w:lastRenderedPageBreak/>
        <w:t>Issue 1-6: Maximum modulation order</w:t>
      </w:r>
    </w:p>
    <w:p w14:paraId="50229853" w14:textId="30D777BB" w:rsidR="00E30555" w:rsidRPr="008F3512" w:rsidRDefault="00E30555" w:rsidP="00E30555">
      <w:pPr>
        <w:rPr>
          <w:i/>
          <w:iCs/>
          <w:sz w:val="24"/>
          <w:szCs w:val="24"/>
          <w:lang w:val="en-US" w:eastAsia="zh-CN"/>
        </w:rPr>
      </w:pPr>
      <w:r w:rsidRPr="008F3512">
        <w:rPr>
          <w:i/>
          <w:iCs/>
          <w:sz w:val="24"/>
          <w:szCs w:val="24"/>
          <w:lang w:val="en-US" w:eastAsia="zh-CN"/>
        </w:rPr>
        <w:t xml:space="preserve">Q: </w:t>
      </w:r>
      <w:r w:rsidR="00797018" w:rsidRPr="008F3512">
        <w:rPr>
          <w:i/>
          <w:iCs/>
          <w:sz w:val="24"/>
          <w:szCs w:val="24"/>
          <w:lang w:val="en-US" w:eastAsia="zh-CN"/>
        </w:rPr>
        <w:t>Which</w:t>
      </w:r>
      <w:r w:rsidRPr="008F3512">
        <w:rPr>
          <w:i/>
          <w:iCs/>
          <w:sz w:val="24"/>
          <w:szCs w:val="24"/>
          <w:lang w:val="en-US" w:eastAsia="zh-CN"/>
        </w:rPr>
        <w:t xml:space="preserve"> </w:t>
      </w:r>
      <w:r w:rsidR="008877A9" w:rsidRPr="008F3512">
        <w:rPr>
          <w:i/>
          <w:iCs/>
          <w:sz w:val="24"/>
          <w:szCs w:val="24"/>
          <w:lang w:val="en-US" w:eastAsia="zh-CN"/>
        </w:rPr>
        <w:t>are</w:t>
      </w:r>
      <w:r w:rsidRPr="008F3512">
        <w:rPr>
          <w:i/>
          <w:iCs/>
          <w:sz w:val="24"/>
          <w:szCs w:val="24"/>
          <w:lang w:val="en-US" w:eastAsia="zh-CN"/>
        </w:rPr>
        <w:t xml:space="preserve"> the mandatory mod order</w:t>
      </w:r>
      <w:r w:rsidR="008877A9" w:rsidRPr="008F3512">
        <w:rPr>
          <w:i/>
          <w:iCs/>
          <w:sz w:val="24"/>
          <w:szCs w:val="24"/>
          <w:lang w:val="en-US" w:eastAsia="zh-CN"/>
        </w:rPr>
        <w:t xml:space="preserve">s </w:t>
      </w:r>
      <w:r w:rsidR="00797018" w:rsidRPr="008F3512">
        <w:rPr>
          <w:i/>
          <w:iCs/>
          <w:sz w:val="24"/>
          <w:szCs w:val="24"/>
          <w:lang w:val="en-US" w:eastAsia="zh-CN"/>
        </w:rPr>
        <w:t>which are optional</w:t>
      </w:r>
      <w:r w:rsidRPr="008F3512">
        <w:rPr>
          <w:i/>
          <w:iCs/>
          <w:sz w:val="24"/>
          <w:szCs w:val="24"/>
          <w:lang w:val="en-US" w:eastAsia="zh-CN"/>
        </w:rPr>
        <w:t>?</w:t>
      </w:r>
    </w:p>
    <w:p w14:paraId="3790FC0F" w14:textId="77777777" w:rsidR="00E30555" w:rsidRPr="0060323A" w:rsidRDefault="00E30555" w:rsidP="008F3512"/>
    <w:p w14:paraId="01C997A2" w14:textId="76FA9EE7" w:rsidR="00A705BA" w:rsidRPr="000768F1" w:rsidRDefault="00A705BA" w:rsidP="00A705BA">
      <w:pPr>
        <w:rPr>
          <w:b/>
          <w:bCs/>
          <w:color w:val="0070C0"/>
          <w:sz w:val="24"/>
          <w:szCs w:val="24"/>
          <w:lang w:val="en-US" w:eastAsia="zh-CN"/>
        </w:rPr>
      </w:pPr>
      <w:r w:rsidRPr="000768F1">
        <w:rPr>
          <w:b/>
          <w:bCs/>
          <w:color w:val="0070C0"/>
          <w:sz w:val="24"/>
          <w:szCs w:val="24"/>
          <w:lang w:val="en-US" w:eastAsia="zh-CN"/>
        </w:rPr>
        <w:t>Round 1</w:t>
      </w:r>
    </w:p>
    <w:p w14:paraId="30413FBC" w14:textId="77777777" w:rsidR="009933F1" w:rsidRPr="000768F1" w:rsidRDefault="009933F1" w:rsidP="009933F1">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r w:rsidRPr="008F3512">
        <w:t>64 QAM is the highest modulation order for FR2-2.</w:t>
      </w:r>
      <w:r w:rsidRPr="000768F1">
        <w:t xml:space="preserve"> </w:t>
      </w:r>
    </w:p>
    <w:p w14:paraId="5FC55456" w14:textId="1CD4B555" w:rsidR="009933F1" w:rsidRPr="000768F1" w:rsidRDefault="009933F1" w:rsidP="009933F1">
      <w:pPr>
        <w:rPr>
          <w:lang w:val="sv-SE"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w:t>
      </w:r>
      <w:r w:rsidRPr="000768F1">
        <w:rPr>
          <w:rFonts w:eastAsiaTheme="minorEastAsia"/>
          <w:b/>
          <w:bCs/>
          <w:i/>
          <w:color w:val="0070C0"/>
          <w:lang w:val="en-US" w:eastAsia="zh-CN"/>
        </w:rPr>
        <w:t>Further discuss which modulation orders are optional vs mandatory in WF on 60 GHz UE RF requirements</w:t>
      </w:r>
    </w:p>
    <w:p w14:paraId="0EC60FCE" w14:textId="77777777" w:rsidR="00A705BA" w:rsidRPr="000768F1" w:rsidRDefault="00A705BA" w:rsidP="00A705BA">
      <w:pPr>
        <w:rPr>
          <w:b/>
          <w:bCs/>
          <w:color w:val="0070C0"/>
          <w:sz w:val="24"/>
          <w:szCs w:val="24"/>
          <w:lang w:val="en-US" w:eastAsia="zh-CN"/>
        </w:rPr>
      </w:pPr>
      <w:r w:rsidRPr="000768F1">
        <w:rPr>
          <w:b/>
          <w:bCs/>
          <w:color w:val="0070C0"/>
          <w:sz w:val="24"/>
          <w:szCs w:val="24"/>
          <w:lang w:val="en-US" w:eastAsia="zh-CN"/>
        </w:rPr>
        <w:t>Round 2</w:t>
      </w:r>
    </w:p>
    <w:p w14:paraId="5F591A4A" w14:textId="1E195AA9" w:rsidR="00A705BA" w:rsidRPr="000768F1" w:rsidRDefault="00523BDE" w:rsidP="00A705B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Options</w:t>
      </w:r>
      <w:r w:rsidR="00062CFF" w:rsidRPr="000768F1">
        <w:rPr>
          <w:rFonts w:eastAsia="SimSun"/>
          <w:color w:val="0070C0"/>
          <w:szCs w:val="24"/>
          <w:lang w:eastAsia="zh-CN"/>
        </w:rPr>
        <w:t xml:space="preserve"> (moderator)</w:t>
      </w:r>
    </w:p>
    <w:p w14:paraId="436BA337" w14:textId="765C9F21" w:rsidR="00354F73" w:rsidRPr="000768F1" w:rsidRDefault="00062CFF" w:rsidP="00E162A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Option 1: </w:t>
      </w:r>
      <w:r w:rsidR="00F16D7C" w:rsidRPr="000768F1">
        <w:rPr>
          <w:rFonts w:eastAsia="SimSun"/>
          <w:color w:val="0070C0"/>
          <w:szCs w:val="24"/>
          <w:lang w:eastAsia="zh-CN"/>
        </w:rPr>
        <w:t>Up to 16 QAM mandatory; 64 QAM optional</w:t>
      </w:r>
    </w:p>
    <w:p w14:paraId="12C7A336" w14:textId="1E38180F" w:rsidR="00F86C2B" w:rsidRPr="000768F1" w:rsidRDefault="00F86C2B" w:rsidP="00A705B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Option 2: Up to 64 QAM mandatory</w:t>
      </w:r>
    </w:p>
    <w:p w14:paraId="5B134433" w14:textId="186BF4C1" w:rsidR="00A705BA" w:rsidRPr="000768F1" w:rsidRDefault="009A1D56" w:rsidP="009A1D56">
      <w:pPr>
        <w:spacing w:after="120"/>
        <w:ind w:left="284"/>
        <w:rPr>
          <w:color w:val="0070C0"/>
          <w:szCs w:val="24"/>
          <w:lang w:eastAsia="zh-CN"/>
        </w:rPr>
      </w:pPr>
      <w:r w:rsidRPr="000768F1">
        <w:rPr>
          <w:color w:val="0070C0"/>
          <w:szCs w:val="24"/>
          <w:lang w:eastAsia="zh-CN"/>
        </w:rPr>
        <w:t xml:space="preserve">Proposed </w:t>
      </w:r>
      <w:proofErr w:type="gramStart"/>
      <w:r w:rsidRPr="000768F1">
        <w:rPr>
          <w:color w:val="0070C0"/>
          <w:szCs w:val="24"/>
          <w:lang w:eastAsia="zh-CN"/>
        </w:rPr>
        <w:t>WF :</w:t>
      </w:r>
      <w:proofErr w:type="gramEnd"/>
      <w:r w:rsidRPr="000768F1">
        <w:rPr>
          <w:color w:val="0070C0"/>
          <w:szCs w:val="24"/>
          <w:lang w:eastAsia="zh-CN"/>
        </w:rPr>
        <w:t xml:space="preserve"> Option 1</w:t>
      </w:r>
    </w:p>
    <w:p w14:paraId="0D2C37C4" w14:textId="4E189AA7" w:rsidR="00A705BA" w:rsidRPr="000768F1" w:rsidRDefault="00A705BA" w:rsidP="00A705BA">
      <w:pPr>
        <w:rPr>
          <w:rFonts w:eastAsiaTheme="minorEastAsia"/>
          <w:i/>
          <w:color w:val="0070C0"/>
          <w:lang w:val="en-US" w:eastAsia="zh-CN"/>
        </w:rPr>
      </w:pPr>
      <w:r w:rsidRPr="000768F1">
        <w:rPr>
          <w:rFonts w:eastAsiaTheme="minorEastAsia"/>
          <w:i/>
          <w:color w:val="0070C0"/>
          <w:lang w:val="en-US" w:eastAsia="zh-CN"/>
        </w:rPr>
        <w:t xml:space="preserve">Companies are invited to express their view </w:t>
      </w:r>
      <w:r w:rsidR="009A1D56" w:rsidRPr="000768F1">
        <w:rPr>
          <w:rFonts w:eastAsiaTheme="minorEastAsia"/>
          <w:i/>
          <w:color w:val="0070C0"/>
          <w:lang w:val="en-US" w:eastAsia="zh-CN"/>
        </w:rPr>
        <w:t>max m</w:t>
      </w:r>
      <w:r w:rsidR="00FF71D7" w:rsidRPr="000768F1">
        <w:rPr>
          <w:rFonts w:eastAsiaTheme="minorEastAsia"/>
          <w:i/>
          <w:color w:val="0070C0"/>
          <w:lang w:val="en-US" w:eastAsia="zh-CN"/>
        </w:rPr>
        <w:t>odulation order</w:t>
      </w:r>
    </w:p>
    <w:tbl>
      <w:tblPr>
        <w:tblStyle w:val="TableGrid"/>
        <w:tblW w:w="0" w:type="auto"/>
        <w:tblLook w:val="04A0" w:firstRow="1" w:lastRow="0" w:firstColumn="1" w:lastColumn="0" w:noHBand="0" w:noVBand="1"/>
      </w:tblPr>
      <w:tblGrid>
        <w:gridCol w:w="1594"/>
        <w:gridCol w:w="8037"/>
      </w:tblGrid>
      <w:tr w:rsidR="00A705BA" w:rsidRPr="000768F1" w14:paraId="7854361B" w14:textId="77777777" w:rsidTr="007E13F4">
        <w:tc>
          <w:tcPr>
            <w:tcW w:w="1594" w:type="dxa"/>
          </w:tcPr>
          <w:p w14:paraId="74640882" w14:textId="77777777" w:rsidR="00A705BA" w:rsidRPr="000768F1" w:rsidRDefault="00A705BA"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3CA746CF" w14:textId="5BB78787" w:rsidR="00A705BA" w:rsidRPr="000768F1" w:rsidRDefault="00A705BA" w:rsidP="007E13F4">
            <w:pPr>
              <w:spacing w:after="120"/>
              <w:rPr>
                <w:rFonts w:eastAsiaTheme="minorEastAsia"/>
                <w:b/>
                <w:bCs/>
                <w:color w:val="0070C0"/>
                <w:lang w:val="en-US" w:eastAsia="zh-CN"/>
              </w:rPr>
            </w:pPr>
            <w:r w:rsidRPr="000768F1">
              <w:rPr>
                <w:rFonts w:eastAsiaTheme="minorEastAsia"/>
                <w:b/>
                <w:bCs/>
                <w:color w:val="0070C0"/>
                <w:lang w:val="en-US" w:eastAsia="zh-CN"/>
              </w:rPr>
              <w:t xml:space="preserve">Views or proposals on </w:t>
            </w:r>
            <w:r w:rsidR="00E162AF" w:rsidRPr="000768F1">
              <w:rPr>
                <w:rFonts w:eastAsiaTheme="minorEastAsia"/>
                <w:b/>
                <w:bCs/>
                <w:color w:val="0070C0"/>
                <w:lang w:val="en-US" w:eastAsia="zh-CN"/>
              </w:rPr>
              <w:t xml:space="preserve">Max </w:t>
            </w:r>
            <w:proofErr w:type="spellStart"/>
            <w:r w:rsidR="00E162AF" w:rsidRPr="000768F1">
              <w:rPr>
                <w:rFonts w:eastAsiaTheme="minorEastAsia"/>
                <w:b/>
                <w:bCs/>
                <w:color w:val="0070C0"/>
                <w:lang w:val="en-US" w:eastAsia="zh-CN"/>
              </w:rPr>
              <w:t>Modord</w:t>
            </w:r>
            <w:proofErr w:type="spellEnd"/>
          </w:p>
        </w:tc>
      </w:tr>
      <w:tr w:rsidR="00A705BA" w:rsidRPr="000768F1" w14:paraId="1208AEC1" w14:textId="77777777" w:rsidTr="007E13F4">
        <w:tc>
          <w:tcPr>
            <w:tcW w:w="1594" w:type="dxa"/>
          </w:tcPr>
          <w:p w14:paraId="51ACB1E1" w14:textId="46DB7CDA" w:rsidR="00A705BA" w:rsidRPr="000768F1" w:rsidRDefault="00FF71D7"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37" w:type="dxa"/>
          </w:tcPr>
          <w:p w14:paraId="6930D92E" w14:textId="5AAF86BA" w:rsidR="00A705BA" w:rsidRPr="000768F1" w:rsidRDefault="00FF71D7" w:rsidP="007E13F4">
            <w:pPr>
              <w:spacing w:after="120"/>
              <w:rPr>
                <w:rFonts w:eastAsiaTheme="minorEastAsia"/>
                <w:color w:val="0070C0"/>
                <w:lang w:val="en-US" w:eastAsia="zh-CN"/>
              </w:rPr>
            </w:pPr>
            <w:r w:rsidRPr="000768F1">
              <w:rPr>
                <w:rFonts w:eastAsiaTheme="minorEastAsia"/>
                <w:color w:val="0070C0"/>
                <w:lang w:val="en-US" w:eastAsia="zh-CN"/>
              </w:rPr>
              <w:t xml:space="preserve">Option 1. </w:t>
            </w:r>
          </w:p>
        </w:tc>
      </w:tr>
      <w:tr w:rsidR="00E632DA" w:rsidRPr="000768F1" w14:paraId="1BC8F46D" w14:textId="77777777" w:rsidTr="007E13F4">
        <w:tc>
          <w:tcPr>
            <w:tcW w:w="1594" w:type="dxa"/>
          </w:tcPr>
          <w:p w14:paraId="2F699DC6" w14:textId="1BF5437A"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037" w:type="dxa"/>
          </w:tcPr>
          <w:p w14:paraId="01D67812" w14:textId="5B391B16"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We think 64 QAM should be supported for both DL and UL. We are open to discuss if this support should be mandatory or not given the outcome of related core requirements. </w:t>
            </w:r>
          </w:p>
        </w:tc>
      </w:tr>
      <w:tr w:rsidR="00DE27D9" w:rsidRPr="000768F1" w14:paraId="1E0D98A1" w14:textId="77777777" w:rsidTr="007E13F4">
        <w:tc>
          <w:tcPr>
            <w:tcW w:w="1594" w:type="dxa"/>
          </w:tcPr>
          <w:p w14:paraId="3C398AE1" w14:textId="0AA519FB" w:rsidR="00DE27D9" w:rsidRPr="000768F1" w:rsidRDefault="00DE27D9" w:rsidP="00E632DA">
            <w:pPr>
              <w:spacing w:after="120"/>
              <w:rPr>
                <w:rFonts w:eastAsiaTheme="minorEastAsia"/>
                <w:color w:val="0070C0"/>
                <w:lang w:val="en-US" w:eastAsia="zh-CN"/>
              </w:rPr>
            </w:pPr>
            <w:r w:rsidRPr="000768F1">
              <w:rPr>
                <w:rFonts w:eastAsiaTheme="minorEastAsia"/>
                <w:color w:val="0070C0"/>
                <w:lang w:val="en-US" w:eastAsia="zh-CN"/>
              </w:rPr>
              <w:t>LGE</w:t>
            </w:r>
          </w:p>
        </w:tc>
        <w:tc>
          <w:tcPr>
            <w:tcW w:w="8037" w:type="dxa"/>
          </w:tcPr>
          <w:p w14:paraId="0691AFB0" w14:textId="53CB8F39" w:rsidR="00DE27D9" w:rsidRPr="000768F1" w:rsidRDefault="00DE27D9" w:rsidP="00DE27D9">
            <w:pPr>
              <w:spacing w:after="120"/>
              <w:rPr>
                <w:rFonts w:eastAsiaTheme="minorEastAsia"/>
                <w:color w:val="0070C0"/>
                <w:lang w:val="en-US" w:eastAsia="zh-CN"/>
              </w:rPr>
            </w:pPr>
            <w:r w:rsidRPr="000768F1">
              <w:rPr>
                <w:rFonts w:eastAsiaTheme="minorEastAsia"/>
                <w:color w:val="0070C0"/>
                <w:lang w:val="en-US" w:eastAsia="zh-CN"/>
              </w:rPr>
              <w:t>We think that 64QAM support for both UL and DL is possible. Making this optional may enable some design simplifications and power consumption savings, which could be useful in certain form-factors, but will also add complexity to the system.</w:t>
            </w:r>
          </w:p>
        </w:tc>
      </w:tr>
      <w:tr w:rsidR="00EB1BCE" w:rsidRPr="000768F1" w14:paraId="74815C1E" w14:textId="77777777" w:rsidTr="007E13F4">
        <w:tc>
          <w:tcPr>
            <w:tcW w:w="1594" w:type="dxa"/>
          </w:tcPr>
          <w:p w14:paraId="21B0E2DD" w14:textId="7FF42F72" w:rsidR="00EB1BCE" w:rsidRPr="000768F1" w:rsidRDefault="00EB1BCE" w:rsidP="00EB1BCE">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19FC0610" w14:textId="55CD34E7" w:rsidR="00EB1BCE" w:rsidRPr="000768F1" w:rsidRDefault="00EB1BCE" w:rsidP="00EB1BCE">
            <w:pPr>
              <w:spacing w:after="120"/>
              <w:rPr>
                <w:rFonts w:eastAsiaTheme="minorEastAsia"/>
                <w:color w:val="0070C0"/>
                <w:lang w:val="en-US" w:eastAsia="zh-CN"/>
              </w:rPr>
            </w:pPr>
            <w:r>
              <w:rPr>
                <w:rFonts w:eastAsiaTheme="minorEastAsia"/>
                <w:color w:val="0070C0"/>
                <w:lang w:val="en-US" w:eastAsia="zh-CN"/>
              </w:rPr>
              <w:t>We are okay with Option 1.</w:t>
            </w:r>
          </w:p>
        </w:tc>
      </w:tr>
      <w:tr w:rsidR="00435AF4" w:rsidRPr="000768F1" w14:paraId="6073C3C5" w14:textId="77777777" w:rsidTr="007E13F4">
        <w:tc>
          <w:tcPr>
            <w:tcW w:w="1594" w:type="dxa"/>
          </w:tcPr>
          <w:p w14:paraId="5FE3B7A0" w14:textId="4BD7AEB0" w:rsidR="00435AF4" w:rsidRDefault="00435AF4" w:rsidP="00435AF4">
            <w:pPr>
              <w:spacing w:after="120"/>
              <w:rPr>
                <w:rFonts w:eastAsiaTheme="minorEastAsia"/>
                <w:color w:val="0070C0"/>
                <w:lang w:val="en-US" w:eastAsia="zh-CN"/>
              </w:rPr>
            </w:pPr>
            <w:r>
              <w:rPr>
                <w:rFonts w:eastAsiaTheme="minorEastAsia"/>
                <w:color w:val="0070C0"/>
                <w:lang w:val="en-US" w:eastAsia="zh-CN"/>
              </w:rPr>
              <w:t>Apple</w:t>
            </w:r>
          </w:p>
        </w:tc>
        <w:tc>
          <w:tcPr>
            <w:tcW w:w="8037" w:type="dxa"/>
          </w:tcPr>
          <w:p w14:paraId="3E085363" w14:textId="2C556417" w:rsidR="00435AF4" w:rsidRDefault="00435AF4" w:rsidP="00435AF4">
            <w:pPr>
              <w:spacing w:after="120"/>
              <w:rPr>
                <w:rFonts w:eastAsiaTheme="minorEastAsia"/>
                <w:color w:val="0070C0"/>
                <w:lang w:val="en-US" w:eastAsia="zh-CN"/>
              </w:rPr>
            </w:pPr>
            <w:r>
              <w:rPr>
                <w:rFonts w:eastAsiaTheme="minorEastAsia"/>
                <w:color w:val="0070C0"/>
                <w:lang w:val="en-US" w:eastAsia="zh-CN"/>
              </w:rPr>
              <w:t>Does the WF for the maximum modulation orders refer to all UE types? For UE handheld we have shown that for 60 GHz the phase noise can be too large to support 64 QAM, when considering the 8% EVM definition. We think is too early to make an agreement on the support of 64-QAM for the UE handheld without previous feasibility study for this frequency range.</w:t>
            </w:r>
          </w:p>
        </w:tc>
      </w:tr>
      <w:tr w:rsidR="001C19A2" w:rsidRPr="000768F1" w14:paraId="6E94C41E" w14:textId="77777777" w:rsidTr="007E13F4">
        <w:tc>
          <w:tcPr>
            <w:tcW w:w="1594" w:type="dxa"/>
          </w:tcPr>
          <w:p w14:paraId="0D58E6DA" w14:textId="6ADF142D" w:rsidR="001C19A2" w:rsidRDefault="001C19A2" w:rsidP="00435AF4">
            <w:pPr>
              <w:spacing w:after="120"/>
              <w:rPr>
                <w:rFonts w:eastAsiaTheme="minorEastAsia"/>
                <w:color w:val="0070C0"/>
                <w:lang w:val="en-US" w:eastAsia="zh-CN"/>
              </w:rPr>
            </w:pPr>
            <w:r>
              <w:rPr>
                <w:rFonts w:eastAsiaTheme="minorEastAsia"/>
                <w:color w:val="0070C0"/>
                <w:lang w:val="en-US" w:eastAsia="zh-CN"/>
              </w:rPr>
              <w:t>MediaTek</w:t>
            </w:r>
          </w:p>
        </w:tc>
        <w:tc>
          <w:tcPr>
            <w:tcW w:w="8037" w:type="dxa"/>
          </w:tcPr>
          <w:p w14:paraId="269CF5F7" w14:textId="0733CFC5" w:rsidR="001C19A2" w:rsidRDefault="001C19A2" w:rsidP="00435AF4">
            <w:pPr>
              <w:spacing w:after="120"/>
              <w:rPr>
                <w:rFonts w:eastAsiaTheme="minorEastAsia"/>
                <w:color w:val="0070C0"/>
                <w:lang w:val="en-US" w:eastAsia="zh-CN"/>
              </w:rPr>
            </w:pPr>
            <w:r>
              <w:rPr>
                <w:rFonts w:eastAsiaTheme="minorEastAsia"/>
                <w:color w:val="0070C0"/>
                <w:lang w:val="en-US" w:eastAsia="zh-CN"/>
              </w:rPr>
              <w:t>Tend to agree with Apple here. Would be good to understand the impact further.</w:t>
            </w:r>
          </w:p>
        </w:tc>
      </w:tr>
    </w:tbl>
    <w:p w14:paraId="7224CAF2" w14:textId="77777777" w:rsidR="00A705BA" w:rsidRPr="000768F1" w:rsidRDefault="00A705BA" w:rsidP="00A705BA">
      <w:pPr>
        <w:rPr>
          <w:color w:val="0070C0"/>
          <w:lang w:val="en-US" w:eastAsia="zh-CN"/>
        </w:rPr>
      </w:pPr>
    </w:p>
    <w:p w14:paraId="088AA5E5" w14:textId="161B27F4" w:rsidR="00A705BA" w:rsidRPr="000768F1" w:rsidRDefault="00A705BA" w:rsidP="00A705BA">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9F05F8" w:rsidRPr="00B632CC">
        <w:rPr>
          <w:rFonts w:eastAsiaTheme="minorEastAsia"/>
          <w:b/>
          <w:bCs/>
          <w:color w:val="0070C0"/>
          <w:sz w:val="24"/>
          <w:szCs w:val="24"/>
          <w:highlight w:val="green"/>
          <w:bdr w:val="single" w:sz="4" w:space="0" w:color="auto"/>
          <w:lang w:eastAsia="zh-CN"/>
        </w:rPr>
        <w:t xml:space="preserve">further discuss </w:t>
      </w:r>
      <w:r w:rsidR="00A7531C" w:rsidRPr="00B632CC">
        <w:rPr>
          <w:rFonts w:eastAsiaTheme="minorEastAsia"/>
          <w:b/>
          <w:bCs/>
          <w:color w:val="0070C0"/>
          <w:sz w:val="24"/>
          <w:szCs w:val="24"/>
          <w:highlight w:val="green"/>
          <w:bdr w:val="single" w:sz="4" w:space="0" w:color="auto"/>
          <w:lang w:eastAsia="zh-CN"/>
        </w:rPr>
        <w:t>next meeting</w:t>
      </w:r>
    </w:p>
    <w:p w14:paraId="132538EE" w14:textId="1ABB38A0" w:rsidR="00451182" w:rsidRPr="000768F1" w:rsidRDefault="00451182" w:rsidP="00984A4C">
      <w:pPr>
        <w:pStyle w:val="Heading2"/>
      </w:pPr>
      <w:r w:rsidRPr="000768F1">
        <w:t>Issue 1-7</w:t>
      </w:r>
      <w:r w:rsidR="00591288" w:rsidRPr="000768F1">
        <w:t>.1</w:t>
      </w:r>
      <w:r w:rsidRPr="000768F1">
        <w:t>: 480 and 960 kHz ON/OFF OFF/ON transient period</w:t>
      </w:r>
    </w:p>
    <w:p w14:paraId="674AAD4E" w14:textId="33A3DE63" w:rsidR="00894207" w:rsidRPr="000768F1" w:rsidRDefault="00894207" w:rsidP="00894207">
      <w:pPr>
        <w:rPr>
          <w:i/>
          <w:iCs/>
          <w:sz w:val="24"/>
          <w:szCs w:val="24"/>
          <w:lang w:val="sv-SE" w:eastAsia="zh-CN"/>
        </w:rPr>
      </w:pPr>
      <w:r w:rsidRPr="000768F1">
        <w:rPr>
          <w:i/>
          <w:iCs/>
          <w:sz w:val="24"/>
          <w:szCs w:val="24"/>
          <w:lang w:val="sv-SE" w:eastAsia="zh-CN"/>
        </w:rPr>
        <w:t xml:space="preserve">Q: </w:t>
      </w:r>
      <w:r w:rsidR="00432141" w:rsidRPr="000768F1">
        <w:rPr>
          <w:i/>
          <w:iCs/>
          <w:sz w:val="24"/>
          <w:szCs w:val="24"/>
          <w:lang w:val="sv-SE" w:eastAsia="zh-CN"/>
        </w:rPr>
        <w:t xml:space="preserve">What </w:t>
      </w:r>
      <w:r w:rsidR="00AB0DB1" w:rsidRPr="000768F1">
        <w:rPr>
          <w:i/>
          <w:iCs/>
          <w:sz w:val="24"/>
          <w:szCs w:val="24"/>
          <w:lang w:val="sv-SE" w:eastAsia="zh-CN"/>
        </w:rPr>
        <w:t xml:space="preserve">is the transient time </w:t>
      </w:r>
      <w:r w:rsidR="00432141" w:rsidRPr="000768F1">
        <w:rPr>
          <w:i/>
          <w:iCs/>
          <w:sz w:val="24"/>
          <w:szCs w:val="24"/>
          <w:lang w:val="sv-SE" w:eastAsia="zh-CN"/>
        </w:rPr>
        <w:t>periods for these</w:t>
      </w:r>
      <w:r w:rsidR="00AB0DB1" w:rsidRPr="000768F1">
        <w:rPr>
          <w:i/>
          <w:iCs/>
          <w:sz w:val="24"/>
          <w:szCs w:val="24"/>
          <w:lang w:val="sv-SE" w:eastAsia="zh-CN"/>
        </w:rPr>
        <w:t xml:space="preserve"> SCS</w:t>
      </w:r>
      <w:r w:rsidRPr="000768F1">
        <w:rPr>
          <w:i/>
          <w:iCs/>
          <w:sz w:val="24"/>
          <w:szCs w:val="24"/>
          <w:lang w:val="sv-SE" w:eastAsia="zh-CN"/>
        </w:rPr>
        <w:t>?</w:t>
      </w:r>
    </w:p>
    <w:p w14:paraId="1B780B00" w14:textId="77777777" w:rsidR="00894207" w:rsidRPr="0060323A" w:rsidRDefault="00894207" w:rsidP="008F3512"/>
    <w:p w14:paraId="790EB33D" w14:textId="7AF0812E" w:rsidR="00BA5663" w:rsidRPr="000768F1" w:rsidRDefault="00443EB2" w:rsidP="00BA5663">
      <w:pPr>
        <w:rPr>
          <w:b/>
          <w:bCs/>
          <w:color w:val="0070C0"/>
          <w:sz w:val="24"/>
          <w:szCs w:val="24"/>
          <w:lang w:val="en-US" w:eastAsia="zh-CN"/>
        </w:rPr>
      </w:pPr>
      <w:r w:rsidRPr="000768F1">
        <w:rPr>
          <w:b/>
          <w:bCs/>
          <w:color w:val="0070C0"/>
          <w:sz w:val="24"/>
          <w:szCs w:val="24"/>
          <w:lang w:val="en-US" w:eastAsia="zh-CN"/>
        </w:rPr>
        <w:t>Round 1</w:t>
      </w:r>
    </w:p>
    <w:p w14:paraId="11EEC152" w14:textId="6F93180E" w:rsidR="00BA5663" w:rsidRPr="000768F1" w:rsidRDefault="00BA5663" w:rsidP="00BA5663">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o</w:t>
      </w:r>
      <w:r w:rsidRPr="000768F1">
        <w:tab/>
      </w:r>
      <w:r w:rsidRPr="008F3512">
        <w:t>Proposal 1: Reuse FR2-1 5usec for all ON/OFF and OFF/ON (Qualcomm 4478, Ericsson 2830, vivo 2996)</w:t>
      </w:r>
    </w:p>
    <w:p w14:paraId="661E7B56" w14:textId="188524DA" w:rsidR="00C4071A" w:rsidRPr="000768F1" w:rsidRDefault="00BA5663" w:rsidP="00BA5663">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Include the agreement as part of WF on 60 GHz UE RF requirements document</w:t>
      </w:r>
    </w:p>
    <w:p w14:paraId="7F4AA68B" w14:textId="42D6B7C9" w:rsidR="00443EB2" w:rsidRPr="000768F1" w:rsidRDefault="00443EB2" w:rsidP="00443EB2">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GTW discussion: </w:t>
      </w:r>
    </w:p>
    <w:p w14:paraId="46E37717" w14:textId="77777777" w:rsidR="00443EB2" w:rsidRDefault="00443EB2" w:rsidP="00BA5663">
      <w:pPr>
        <w:rPr>
          <w:color w:val="0070C0"/>
          <w:lang w:val="en-US" w:eastAsia="zh-CN"/>
        </w:rPr>
      </w:pPr>
    </w:p>
    <w:p w14:paraId="4BFF643C" w14:textId="136F716D" w:rsidR="00116B8A" w:rsidRDefault="00F37928" w:rsidP="00B632CC">
      <w:pPr>
        <w:pBdr>
          <w:top w:val="single" w:sz="4" w:space="1" w:color="auto"/>
          <w:left w:val="single" w:sz="4" w:space="4" w:color="auto"/>
          <w:bottom w:val="single" w:sz="4" w:space="1" w:color="auto"/>
          <w:right w:val="single" w:sz="4" w:space="4" w:color="auto"/>
        </w:pBdr>
        <w:rPr>
          <w:color w:val="0070C0"/>
          <w:lang w:val="en-US" w:eastAsia="zh-CN"/>
        </w:rPr>
      </w:pPr>
      <w:r w:rsidRPr="008F3512">
        <w:rPr>
          <w:color w:val="0070C0"/>
          <w:highlight w:val="green"/>
          <w:lang w:val="en-US" w:eastAsia="zh-CN"/>
        </w:rPr>
        <w:t>Agreement:</w:t>
      </w:r>
      <w:r w:rsidR="008F23EA" w:rsidRPr="008F3512">
        <w:rPr>
          <w:color w:val="0070C0"/>
          <w:highlight w:val="green"/>
          <w:lang w:val="en-US" w:eastAsia="zh-CN"/>
        </w:rPr>
        <w:t xml:space="preserve"> </w:t>
      </w:r>
      <w:r w:rsidR="008F23EA" w:rsidRPr="008F3512">
        <w:rPr>
          <w:highlight w:val="green"/>
        </w:rPr>
        <w:t>Reuse FR2-1 5usec for all ON/OFF and OFF/ON for 480K</w:t>
      </w:r>
      <w:r w:rsidR="008F23EA" w:rsidRPr="008F3512">
        <w:rPr>
          <w:highlight w:val="green"/>
          <w:lang w:eastAsia="zh-CN"/>
        </w:rPr>
        <w:t>Hz and 960KHz SCS.</w:t>
      </w:r>
    </w:p>
    <w:p w14:paraId="41CF978F" w14:textId="77777777" w:rsidR="00F37928" w:rsidRPr="000768F1" w:rsidRDefault="00F37928" w:rsidP="00BA5663">
      <w:pPr>
        <w:rPr>
          <w:color w:val="0070C0"/>
          <w:lang w:val="en-US" w:eastAsia="zh-CN"/>
        </w:rPr>
      </w:pPr>
    </w:p>
    <w:p w14:paraId="1F908D41" w14:textId="39A9872A" w:rsidR="009148D3" w:rsidRPr="008F3512" w:rsidRDefault="009148D3" w:rsidP="00360CA6">
      <w:pPr>
        <w:pStyle w:val="Heading2"/>
        <w:rPr>
          <w:lang w:val="en-US"/>
        </w:rPr>
      </w:pPr>
      <w:r w:rsidRPr="008F3512">
        <w:rPr>
          <w:lang w:val="en-US"/>
        </w:rPr>
        <w:t>Issue 1-</w:t>
      </w:r>
      <w:r w:rsidR="00591288" w:rsidRPr="008F3512">
        <w:rPr>
          <w:lang w:val="en-US"/>
        </w:rPr>
        <w:t>7.</w:t>
      </w:r>
      <w:r w:rsidR="00C0488B" w:rsidRPr="008F3512">
        <w:rPr>
          <w:lang w:val="en-US"/>
        </w:rPr>
        <w:t>2:</w:t>
      </w:r>
      <w:r w:rsidRPr="008F3512">
        <w:rPr>
          <w:lang w:val="en-US"/>
        </w:rPr>
        <w:t xml:space="preserve"> 480 and 960 SCS ON/ON transient period</w:t>
      </w:r>
    </w:p>
    <w:p w14:paraId="6CCDE8D8" w14:textId="57DA9C55" w:rsidR="00AB0DB1" w:rsidRPr="000768F1" w:rsidRDefault="00AB0DB1" w:rsidP="00AB0DB1">
      <w:pPr>
        <w:rPr>
          <w:i/>
          <w:iCs/>
          <w:sz w:val="24"/>
          <w:szCs w:val="24"/>
          <w:lang w:val="sv-SE" w:eastAsia="zh-CN"/>
        </w:rPr>
      </w:pPr>
      <w:r w:rsidRPr="000768F1">
        <w:rPr>
          <w:i/>
          <w:iCs/>
          <w:sz w:val="24"/>
          <w:szCs w:val="24"/>
          <w:lang w:val="sv-SE" w:eastAsia="zh-CN"/>
        </w:rPr>
        <w:t>Q: What is the transient time periods for these SCS</w:t>
      </w:r>
      <w:r w:rsidR="001A52B3" w:rsidRPr="000768F1">
        <w:rPr>
          <w:i/>
          <w:iCs/>
          <w:sz w:val="24"/>
          <w:szCs w:val="24"/>
          <w:lang w:val="sv-SE" w:eastAsia="zh-CN"/>
        </w:rPr>
        <w:t>, do we need mu</w:t>
      </w:r>
      <w:r w:rsidR="007F3055" w:rsidRPr="000768F1">
        <w:rPr>
          <w:i/>
          <w:iCs/>
          <w:sz w:val="24"/>
          <w:szCs w:val="24"/>
          <w:lang w:val="sv-SE" w:eastAsia="zh-CN"/>
        </w:rPr>
        <w:t>ltiple values, can we use FR2-1 values</w:t>
      </w:r>
      <w:r w:rsidRPr="000768F1">
        <w:rPr>
          <w:i/>
          <w:iCs/>
          <w:sz w:val="24"/>
          <w:szCs w:val="24"/>
          <w:lang w:val="sv-SE" w:eastAsia="zh-CN"/>
        </w:rPr>
        <w:t>?</w:t>
      </w:r>
    </w:p>
    <w:p w14:paraId="37B318DF" w14:textId="77777777" w:rsidR="00AB0DB1" w:rsidRPr="0060323A" w:rsidRDefault="00AB0DB1" w:rsidP="008F3512"/>
    <w:p w14:paraId="2D2FF261" w14:textId="77777777" w:rsidR="000130F4" w:rsidRPr="000768F1" w:rsidRDefault="000130F4" w:rsidP="000130F4">
      <w:pPr>
        <w:rPr>
          <w:b/>
          <w:bCs/>
          <w:color w:val="0070C0"/>
          <w:sz w:val="24"/>
          <w:szCs w:val="24"/>
          <w:lang w:val="en-US" w:eastAsia="zh-CN"/>
        </w:rPr>
      </w:pPr>
      <w:r w:rsidRPr="000768F1">
        <w:rPr>
          <w:b/>
          <w:bCs/>
          <w:color w:val="0070C0"/>
          <w:sz w:val="24"/>
          <w:szCs w:val="24"/>
          <w:lang w:val="en-US" w:eastAsia="zh-CN"/>
        </w:rPr>
        <w:t>Round 1</w:t>
      </w:r>
    </w:p>
    <w:p w14:paraId="49BD18A2" w14:textId="0143BCA6" w:rsidR="00BA5663" w:rsidRPr="000768F1" w:rsidRDefault="00BA5663" w:rsidP="00BA5663">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Further discussion to </w:t>
      </w:r>
      <w:proofErr w:type="gramStart"/>
      <w:r w:rsidRPr="000768F1">
        <w:rPr>
          <w:rFonts w:eastAsiaTheme="minorEastAsia"/>
          <w:i/>
          <w:color w:val="0070C0"/>
          <w:lang w:val="en-US" w:eastAsia="zh-CN"/>
        </w:rPr>
        <w:t>continue on</w:t>
      </w:r>
      <w:proofErr w:type="gramEnd"/>
      <w:r w:rsidRPr="000768F1">
        <w:rPr>
          <w:rFonts w:eastAsiaTheme="minorEastAsia"/>
          <w:i/>
          <w:color w:val="0070C0"/>
          <w:lang w:val="en-US" w:eastAsia="zh-CN"/>
        </w:rPr>
        <w:t xml:space="preserve"> this topic in WF on 60 GHz UE RF requirements</w:t>
      </w:r>
    </w:p>
    <w:p w14:paraId="4E0B5F6F" w14:textId="77777777" w:rsidR="000130F4" w:rsidRPr="000768F1" w:rsidRDefault="000130F4" w:rsidP="000130F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Proposal 1: Make UE TX ON-ON transients a UE capability where UE TX ON-ON transient time </w:t>
      </w:r>
      <w:r w:rsidRPr="000768F1">
        <w:rPr>
          <w:rFonts w:eastAsia="SimSun" w:hint="eastAsia"/>
          <w:color w:val="0070C0"/>
          <w:szCs w:val="24"/>
          <w:lang w:eastAsia="zh-CN"/>
        </w:rPr>
        <w:t>≤</w:t>
      </w:r>
      <w:r w:rsidRPr="000768F1">
        <w:rPr>
          <w:rFonts w:eastAsia="SimSun"/>
          <w:color w:val="0070C0"/>
          <w:szCs w:val="24"/>
          <w:lang w:eastAsia="zh-CN"/>
        </w:rPr>
        <w:t xml:space="preserve"> TDD ON/OFF and OFF/ON transient time. (Ericsson 2830)</w:t>
      </w:r>
    </w:p>
    <w:p w14:paraId="25590BB7" w14:textId="77777777" w:rsidR="000130F4" w:rsidRPr="000768F1" w:rsidRDefault="000130F4" w:rsidP="000130F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2: Introduce an improved ON/ON transient period for 480 and 960 kHz SCS. (Intel 3160)</w:t>
      </w:r>
    </w:p>
    <w:p w14:paraId="64233A4E" w14:textId="77777777" w:rsidR="000130F4" w:rsidRPr="000768F1" w:rsidRDefault="000130F4" w:rsidP="000130F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3: Consider {3, 2, 1} uS ON/ON transient period with capability. (Intel 3160)</w:t>
      </w:r>
    </w:p>
    <w:p w14:paraId="36809F79" w14:textId="77777777" w:rsidR="000130F4" w:rsidRPr="000768F1" w:rsidRDefault="000130F4" w:rsidP="000130F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4: Separate UE transients for transmit TDD ON/OFF and OFF/ON and for continuous ON-power transmissions. (Ericsson 2830)</w:t>
      </w:r>
    </w:p>
    <w:p w14:paraId="3DBB0079" w14:textId="77777777" w:rsidR="00356130" w:rsidRPr="000768F1" w:rsidRDefault="00356130" w:rsidP="00356130">
      <w:pPr>
        <w:rPr>
          <w:b/>
          <w:bCs/>
          <w:color w:val="0070C0"/>
          <w:sz w:val="24"/>
          <w:szCs w:val="24"/>
          <w:lang w:val="en-US" w:eastAsia="zh-CN"/>
        </w:rPr>
      </w:pPr>
      <w:r w:rsidRPr="000768F1">
        <w:rPr>
          <w:b/>
          <w:bCs/>
          <w:color w:val="0070C0"/>
          <w:sz w:val="24"/>
          <w:szCs w:val="24"/>
          <w:lang w:val="en-US" w:eastAsia="zh-CN"/>
        </w:rPr>
        <w:t>Round 2</w:t>
      </w:r>
    </w:p>
    <w:tbl>
      <w:tblPr>
        <w:tblStyle w:val="TableGrid"/>
        <w:tblW w:w="0" w:type="auto"/>
        <w:tblLook w:val="04A0" w:firstRow="1" w:lastRow="0" w:firstColumn="1" w:lastColumn="0" w:noHBand="0" w:noVBand="1"/>
      </w:tblPr>
      <w:tblGrid>
        <w:gridCol w:w="1594"/>
        <w:gridCol w:w="8037"/>
      </w:tblGrid>
      <w:tr w:rsidR="00356130" w:rsidRPr="000768F1" w14:paraId="38A9221D" w14:textId="77777777" w:rsidTr="007E13F4">
        <w:tc>
          <w:tcPr>
            <w:tcW w:w="1594" w:type="dxa"/>
          </w:tcPr>
          <w:p w14:paraId="50877A1B" w14:textId="77777777" w:rsidR="00356130" w:rsidRPr="000768F1" w:rsidRDefault="00356130"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037" w:type="dxa"/>
          </w:tcPr>
          <w:p w14:paraId="78643DF0" w14:textId="352BA76A" w:rsidR="00356130" w:rsidRPr="000768F1" w:rsidRDefault="00356130" w:rsidP="007E13F4">
            <w:pPr>
              <w:spacing w:after="120"/>
              <w:rPr>
                <w:rFonts w:eastAsiaTheme="minorEastAsia"/>
                <w:b/>
                <w:bCs/>
                <w:color w:val="0070C0"/>
                <w:lang w:val="en-US" w:eastAsia="zh-CN"/>
              </w:rPr>
            </w:pPr>
            <w:r w:rsidRPr="000768F1">
              <w:rPr>
                <w:rFonts w:eastAsiaTheme="minorEastAsia"/>
                <w:b/>
                <w:bCs/>
                <w:color w:val="0070C0"/>
                <w:lang w:val="en-US" w:eastAsia="zh-CN"/>
              </w:rPr>
              <w:t xml:space="preserve">Views or proposals </w:t>
            </w:r>
          </w:p>
        </w:tc>
      </w:tr>
      <w:tr w:rsidR="00356130" w:rsidRPr="000768F1" w14:paraId="1D9D0600" w14:textId="77777777" w:rsidTr="007E13F4">
        <w:tc>
          <w:tcPr>
            <w:tcW w:w="1594" w:type="dxa"/>
          </w:tcPr>
          <w:p w14:paraId="4B8E8B2D" w14:textId="77777777" w:rsidR="00356130" w:rsidRPr="000768F1" w:rsidRDefault="00356130"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037" w:type="dxa"/>
          </w:tcPr>
          <w:p w14:paraId="367E129E" w14:textId="3E2539EA" w:rsidR="00356130" w:rsidRPr="000768F1" w:rsidRDefault="00EF7F4C" w:rsidP="007E13F4">
            <w:pPr>
              <w:spacing w:after="120"/>
              <w:rPr>
                <w:rFonts w:eastAsiaTheme="minorEastAsia"/>
                <w:color w:val="0070C0"/>
                <w:lang w:val="en-US" w:eastAsia="zh-CN"/>
              </w:rPr>
            </w:pPr>
            <w:r w:rsidRPr="000768F1">
              <w:rPr>
                <w:rFonts w:eastAsiaTheme="minorEastAsia"/>
                <w:color w:val="0070C0"/>
                <w:lang w:val="en-US" w:eastAsia="zh-CN"/>
              </w:rPr>
              <w:t xml:space="preserve">We don’t agree with any of the proposals. The transient period from </w:t>
            </w:r>
            <w:r w:rsidR="00536E21" w:rsidRPr="000768F1">
              <w:rPr>
                <w:rFonts w:eastAsiaTheme="minorEastAsia"/>
                <w:color w:val="0070C0"/>
                <w:lang w:val="en-US" w:eastAsia="zh-CN"/>
              </w:rPr>
              <w:t xml:space="preserve">FR2-1 is based on the capability of the UE to configure the transmitter and receiver. The same </w:t>
            </w:r>
            <w:r w:rsidR="00C933EF" w:rsidRPr="000768F1">
              <w:rPr>
                <w:rFonts w:eastAsiaTheme="minorEastAsia"/>
                <w:color w:val="0070C0"/>
                <w:lang w:val="en-US" w:eastAsia="zh-CN"/>
              </w:rPr>
              <w:t>capability will exist in FR2-2.</w:t>
            </w:r>
            <w:r w:rsidR="00356130" w:rsidRPr="000768F1">
              <w:rPr>
                <w:rFonts w:eastAsiaTheme="minorEastAsia"/>
                <w:color w:val="0070C0"/>
                <w:lang w:val="en-US" w:eastAsia="zh-CN"/>
              </w:rPr>
              <w:t xml:space="preserve"> </w:t>
            </w:r>
          </w:p>
        </w:tc>
      </w:tr>
      <w:tr w:rsidR="00E71C3D" w:rsidRPr="000768F1" w14:paraId="42463B60" w14:textId="77777777" w:rsidTr="007E13F4">
        <w:tc>
          <w:tcPr>
            <w:tcW w:w="1594" w:type="dxa"/>
          </w:tcPr>
          <w:p w14:paraId="2BFBF63C" w14:textId="2B2A6CF3" w:rsidR="00E71C3D" w:rsidRPr="000768F1" w:rsidRDefault="00E71C3D" w:rsidP="00E71C3D">
            <w:pPr>
              <w:spacing w:after="120"/>
              <w:rPr>
                <w:rFonts w:eastAsiaTheme="minorEastAsia"/>
                <w:color w:val="0070C0"/>
                <w:lang w:val="en-US" w:eastAsia="zh-CN"/>
              </w:rPr>
            </w:pPr>
            <w:r>
              <w:rPr>
                <w:rFonts w:eastAsiaTheme="minorEastAsia"/>
                <w:color w:val="0070C0"/>
                <w:lang w:val="en-US" w:eastAsia="zh-CN"/>
              </w:rPr>
              <w:t>Intel</w:t>
            </w:r>
          </w:p>
        </w:tc>
        <w:tc>
          <w:tcPr>
            <w:tcW w:w="8037" w:type="dxa"/>
          </w:tcPr>
          <w:p w14:paraId="7C22132A" w14:textId="587AD199" w:rsidR="00E71C3D" w:rsidRPr="000768F1" w:rsidRDefault="00E71C3D" w:rsidP="00E71C3D">
            <w:pPr>
              <w:spacing w:after="120"/>
              <w:rPr>
                <w:rFonts w:eastAsiaTheme="minorEastAsia"/>
                <w:color w:val="0070C0"/>
                <w:lang w:val="en-US" w:eastAsia="zh-CN"/>
              </w:rPr>
            </w:pPr>
            <w:r>
              <w:rPr>
                <w:rFonts w:eastAsiaTheme="minorEastAsia"/>
                <w:color w:val="0070C0"/>
                <w:lang w:val="en-US" w:eastAsia="zh-CN"/>
              </w:rPr>
              <w:t>The motivation agreeing on the same 5 uS from FR2-1 was allowing reusing the existing FR2-1 design. SCS 480 kHz and 960 kHz will be a new design and we should open door for potential improvement.</w:t>
            </w:r>
          </w:p>
        </w:tc>
      </w:tr>
      <w:tr w:rsidR="00C10EE5" w:rsidRPr="000768F1" w14:paraId="2EA018D7" w14:textId="77777777" w:rsidTr="007E13F4">
        <w:tc>
          <w:tcPr>
            <w:tcW w:w="1594" w:type="dxa"/>
          </w:tcPr>
          <w:p w14:paraId="05EF5BF9" w14:textId="641C2910" w:rsidR="00C10EE5" w:rsidRDefault="00C10EE5" w:rsidP="00E71C3D">
            <w:pPr>
              <w:spacing w:after="120"/>
              <w:rPr>
                <w:rFonts w:eastAsiaTheme="minorEastAsia"/>
                <w:color w:val="0070C0"/>
                <w:lang w:val="en-US" w:eastAsia="zh-CN"/>
              </w:rPr>
            </w:pPr>
            <w:r>
              <w:rPr>
                <w:rFonts w:eastAsiaTheme="minorEastAsia"/>
                <w:color w:val="0070C0"/>
                <w:lang w:val="en-US" w:eastAsia="zh-CN"/>
              </w:rPr>
              <w:t>Apple</w:t>
            </w:r>
          </w:p>
        </w:tc>
        <w:tc>
          <w:tcPr>
            <w:tcW w:w="8037" w:type="dxa"/>
          </w:tcPr>
          <w:p w14:paraId="4AA81E52" w14:textId="2EFAA5E0" w:rsidR="00C10EE5" w:rsidRDefault="00C10EE5" w:rsidP="00E71C3D">
            <w:pPr>
              <w:spacing w:after="120"/>
              <w:rPr>
                <w:rFonts w:eastAsiaTheme="minorEastAsia"/>
                <w:color w:val="0070C0"/>
                <w:lang w:val="en-US" w:eastAsia="zh-CN"/>
              </w:rPr>
            </w:pPr>
            <w:r>
              <w:rPr>
                <w:rFonts w:eastAsiaTheme="minorEastAsia"/>
                <w:color w:val="0070C0"/>
                <w:lang w:val="en-US" w:eastAsia="zh-CN"/>
              </w:rPr>
              <w:t>For SCS= {480, 960} kHz we prefer to take the FR2-1 value for ON-ON transient as the starting point, and we are open to further discussions from there. Proposals to tighten this requirement should be motivated by system performance analysis.</w:t>
            </w:r>
          </w:p>
        </w:tc>
      </w:tr>
      <w:tr w:rsidR="008353EE" w:rsidRPr="000768F1" w14:paraId="25A94F58" w14:textId="77777777" w:rsidTr="007E13F4">
        <w:tc>
          <w:tcPr>
            <w:tcW w:w="1594" w:type="dxa"/>
          </w:tcPr>
          <w:p w14:paraId="4795205F" w14:textId="2B68BB59" w:rsidR="008353EE" w:rsidRDefault="008353EE" w:rsidP="00E71C3D">
            <w:pPr>
              <w:spacing w:after="120"/>
              <w:rPr>
                <w:rFonts w:eastAsiaTheme="minorEastAsia"/>
                <w:color w:val="0070C0"/>
                <w:lang w:val="en-US" w:eastAsia="zh-CN"/>
              </w:rPr>
            </w:pPr>
            <w:r>
              <w:rPr>
                <w:rFonts w:eastAsiaTheme="minorEastAsia"/>
                <w:color w:val="0070C0"/>
                <w:lang w:val="en-US" w:eastAsia="zh-CN"/>
              </w:rPr>
              <w:t>AT&amp;T</w:t>
            </w:r>
          </w:p>
        </w:tc>
        <w:tc>
          <w:tcPr>
            <w:tcW w:w="8037" w:type="dxa"/>
          </w:tcPr>
          <w:p w14:paraId="3F07B4A1" w14:textId="42318B87" w:rsidR="008353EE" w:rsidRDefault="008353EE" w:rsidP="00E71C3D">
            <w:pPr>
              <w:spacing w:after="120"/>
              <w:rPr>
                <w:rFonts w:eastAsiaTheme="minorEastAsia"/>
                <w:color w:val="0070C0"/>
                <w:lang w:val="en-US" w:eastAsia="zh-CN"/>
              </w:rPr>
            </w:pPr>
            <w:r>
              <w:rPr>
                <w:rFonts w:eastAsiaTheme="minorEastAsia"/>
                <w:color w:val="0070C0"/>
                <w:lang w:val="en-US" w:eastAsia="zh-CN"/>
              </w:rPr>
              <w:t xml:space="preserve">We agree with Intel that FR2-2 needs to consider potential improvements to allow for acceptable performance </w:t>
            </w:r>
            <w:r w:rsidR="00E43550">
              <w:rPr>
                <w:rFonts w:eastAsiaTheme="minorEastAsia"/>
                <w:color w:val="0070C0"/>
                <w:lang w:val="en-US" w:eastAsia="zh-CN"/>
              </w:rPr>
              <w:t>with</w:t>
            </w:r>
            <w:r>
              <w:rPr>
                <w:rFonts w:eastAsiaTheme="minorEastAsia"/>
                <w:color w:val="0070C0"/>
                <w:lang w:val="en-US" w:eastAsia="zh-CN"/>
              </w:rPr>
              <w:t xml:space="preserve"> higher-order modulations.</w:t>
            </w:r>
          </w:p>
        </w:tc>
      </w:tr>
      <w:tr w:rsidR="001C19A2" w:rsidRPr="000768F1" w14:paraId="0C7000E3" w14:textId="77777777" w:rsidTr="007E13F4">
        <w:tc>
          <w:tcPr>
            <w:tcW w:w="1594" w:type="dxa"/>
          </w:tcPr>
          <w:p w14:paraId="3D751FEF" w14:textId="7A4020A3" w:rsidR="001C19A2" w:rsidRDefault="001C19A2" w:rsidP="001C19A2">
            <w:pPr>
              <w:spacing w:after="120"/>
              <w:rPr>
                <w:rFonts w:eastAsiaTheme="minorEastAsia"/>
                <w:color w:val="0070C0"/>
                <w:lang w:val="en-US" w:eastAsia="zh-CN"/>
              </w:rPr>
            </w:pPr>
            <w:r>
              <w:rPr>
                <w:rFonts w:eastAsiaTheme="minorEastAsia"/>
                <w:color w:val="0070C0"/>
                <w:lang w:val="en-US" w:eastAsia="zh-CN"/>
              </w:rPr>
              <w:t>MediaTek</w:t>
            </w:r>
          </w:p>
        </w:tc>
        <w:tc>
          <w:tcPr>
            <w:tcW w:w="8037" w:type="dxa"/>
          </w:tcPr>
          <w:p w14:paraId="5156DD2E" w14:textId="43A07DB8" w:rsidR="001C19A2" w:rsidRDefault="001C19A2" w:rsidP="001C19A2">
            <w:pPr>
              <w:spacing w:after="120"/>
              <w:rPr>
                <w:rFonts w:eastAsiaTheme="minorEastAsia"/>
                <w:color w:val="0070C0"/>
                <w:lang w:val="en-US" w:eastAsia="zh-CN"/>
              </w:rPr>
            </w:pPr>
            <w:r>
              <w:rPr>
                <w:rFonts w:eastAsiaTheme="minorEastAsia"/>
                <w:color w:val="0070C0"/>
                <w:lang w:val="en-US" w:eastAsia="zh-CN"/>
              </w:rPr>
              <w:t>We would like to reuse the 5us value from FR2-1 for all SCS, so agree to none of the Proposals.</w:t>
            </w:r>
          </w:p>
        </w:tc>
      </w:tr>
      <w:tr w:rsidR="003D6EE4" w:rsidRPr="000768F1" w14:paraId="2C2E48BC" w14:textId="77777777" w:rsidTr="007E13F4">
        <w:tc>
          <w:tcPr>
            <w:tcW w:w="1594" w:type="dxa"/>
          </w:tcPr>
          <w:p w14:paraId="760D81DB" w14:textId="1D8FE378" w:rsidR="003D6EE4" w:rsidRDefault="003D6EE4" w:rsidP="001C19A2">
            <w:pPr>
              <w:spacing w:after="120"/>
              <w:rPr>
                <w:rFonts w:eastAsiaTheme="minorEastAsia"/>
                <w:color w:val="0070C0"/>
                <w:lang w:val="en-US" w:eastAsia="zh-CN"/>
              </w:rPr>
            </w:pPr>
            <w:r>
              <w:rPr>
                <w:rFonts w:eastAsiaTheme="minorEastAsia"/>
                <w:color w:val="0070C0"/>
                <w:lang w:val="en-US" w:eastAsia="zh-CN"/>
              </w:rPr>
              <w:t>Ericsson</w:t>
            </w:r>
          </w:p>
        </w:tc>
        <w:tc>
          <w:tcPr>
            <w:tcW w:w="8037" w:type="dxa"/>
          </w:tcPr>
          <w:p w14:paraId="7F3B9774" w14:textId="37998ACA" w:rsidR="003D6EE4" w:rsidRDefault="003D6EE4" w:rsidP="001C19A2">
            <w:pPr>
              <w:spacing w:after="120"/>
              <w:rPr>
                <w:rFonts w:eastAsiaTheme="minorEastAsia"/>
                <w:color w:val="0070C0"/>
                <w:lang w:val="en-US" w:eastAsia="zh-CN"/>
              </w:rPr>
            </w:pPr>
            <w:r>
              <w:rPr>
                <w:rFonts w:eastAsiaTheme="minorEastAsia"/>
                <w:color w:val="0070C0"/>
                <w:lang w:val="en-US" w:eastAsia="zh-CN"/>
              </w:rPr>
              <w:t>We are fine with all proposals!</w:t>
            </w:r>
          </w:p>
        </w:tc>
      </w:tr>
    </w:tbl>
    <w:p w14:paraId="1EA8D54B" w14:textId="77777777" w:rsidR="000130F4" w:rsidRPr="000768F1" w:rsidRDefault="000130F4" w:rsidP="00BA5663">
      <w:pPr>
        <w:rPr>
          <w:lang w:val="sv-SE" w:eastAsia="zh-CN"/>
        </w:rPr>
      </w:pPr>
    </w:p>
    <w:p w14:paraId="7D0C4FB1" w14:textId="1E884602" w:rsidR="00764305" w:rsidRDefault="007D7CAE" w:rsidP="00B632CC">
      <w:pPr>
        <w:pBdr>
          <w:top w:val="single" w:sz="4" w:space="1" w:color="auto"/>
          <w:left w:val="single" w:sz="4" w:space="4" w:color="auto"/>
          <w:bottom w:val="single" w:sz="4" w:space="1" w:color="auto"/>
          <w:right w:val="single" w:sz="4" w:space="4" w:color="auto"/>
        </w:pBdr>
        <w:rPr>
          <w:b/>
          <w:bCs/>
          <w:color w:val="0070C0"/>
          <w:sz w:val="24"/>
          <w:szCs w:val="24"/>
          <w:lang w:val="en-US" w:eastAsia="zh-CN"/>
        </w:rPr>
      </w:pPr>
      <w:r>
        <w:rPr>
          <w:b/>
          <w:bCs/>
          <w:color w:val="0070C0"/>
          <w:sz w:val="24"/>
          <w:szCs w:val="24"/>
          <w:highlight w:val="green"/>
          <w:lang w:val="en-US" w:eastAsia="zh-CN"/>
        </w:rPr>
        <w:t xml:space="preserve">Agreement: </w:t>
      </w:r>
      <w:r w:rsidR="005F4A84" w:rsidRPr="00C70CEF">
        <w:rPr>
          <w:b/>
          <w:bCs/>
          <w:color w:val="0070C0"/>
          <w:sz w:val="24"/>
          <w:szCs w:val="24"/>
          <w:highlight w:val="green"/>
          <w:lang w:val="en-US" w:eastAsia="zh-CN"/>
        </w:rPr>
        <w:t>further discuss next meeting</w:t>
      </w:r>
    </w:p>
    <w:p w14:paraId="55E2C41C" w14:textId="4544D781" w:rsidR="00C933EF" w:rsidRPr="000768F1" w:rsidRDefault="00C933EF" w:rsidP="00C933EF">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GTW discussion: </w:t>
      </w:r>
    </w:p>
    <w:p w14:paraId="4D0C4114" w14:textId="116FEA2B" w:rsidR="00451182" w:rsidRDefault="008F23EA" w:rsidP="00C70CEF">
      <w:pPr>
        <w:ind w:left="284"/>
        <w:rPr>
          <w:color w:val="0070C0"/>
          <w:lang w:val="en-US" w:eastAsia="zh-CN"/>
        </w:rPr>
      </w:pPr>
      <w:r>
        <w:rPr>
          <w:rFonts w:hint="eastAsia"/>
          <w:color w:val="0070C0"/>
          <w:lang w:val="en-US" w:eastAsia="zh-CN"/>
        </w:rPr>
        <w:t>I</w:t>
      </w:r>
      <w:r>
        <w:rPr>
          <w:color w:val="0070C0"/>
          <w:lang w:val="en-US" w:eastAsia="zh-CN"/>
        </w:rPr>
        <w:t xml:space="preserve">ntel: four proposals are quite aligned. </w:t>
      </w:r>
    </w:p>
    <w:p w14:paraId="52EB9941" w14:textId="5108F917" w:rsidR="008F23EA" w:rsidRDefault="008F23EA" w:rsidP="00C70CEF">
      <w:pPr>
        <w:ind w:left="284"/>
        <w:rPr>
          <w:color w:val="0070C0"/>
          <w:lang w:val="en-US" w:eastAsia="zh-CN"/>
        </w:rPr>
      </w:pPr>
      <w:r>
        <w:rPr>
          <w:color w:val="0070C0"/>
          <w:lang w:val="en-US" w:eastAsia="zh-CN"/>
        </w:rPr>
        <w:t>Huawei: we agree 5us for 120KHz SCS. The transient capability comes from hardware rather than depending on SCS.</w:t>
      </w:r>
    </w:p>
    <w:p w14:paraId="6048CAC9" w14:textId="154A1B36" w:rsidR="008F23EA" w:rsidRDefault="008F23EA" w:rsidP="00C70CEF">
      <w:pPr>
        <w:ind w:left="284"/>
        <w:rPr>
          <w:color w:val="0070C0"/>
          <w:lang w:val="en-US" w:eastAsia="zh-CN"/>
        </w:rPr>
      </w:pPr>
      <w:r>
        <w:rPr>
          <w:color w:val="0070C0"/>
          <w:lang w:val="en-US" w:eastAsia="zh-CN"/>
        </w:rPr>
        <w:t>Apple: we have the same comment. We prefer to reuse the requirement of FR2-1.</w:t>
      </w:r>
    </w:p>
    <w:p w14:paraId="57029885" w14:textId="5045CC98" w:rsidR="008F23EA" w:rsidRDefault="008F23EA" w:rsidP="00C70CEF">
      <w:pPr>
        <w:ind w:left="284"/>
        <w:rPr>
          <w:color w:val="0070C0"/>
          <w:lang w:val="en-US" w:eastAsia="zh-CN"/>
        </w:rPr>
      </w:pPr>
      <w:r>
        <w:rPr>
          <w:color w:val="0070C0"/>
          <w:lang w:val="en-US" w:eastAsia="zh-CN"/>
        </w:rPr>
        <w:t>Ericsson: Ericsson supports all the proposals. We would like to have shorter one to avoid too much uplink blanking. In the existing baseline, FR1 is different from this. We can use the same technique as for FR1 as capability.</w:t>
      </w:r>
    </w:p>
    <w:p w14:paraId="20C6CFF1" w14:textId="2BB6B51F" w:rsidR="008F23EA" w:rsidRDefault="008F23EA" w:rsidP="00C70CEF">
      <w:pPr>
        <w:ind w:left="284"/>
        <w:rPr>
          <w:color w:val="0070C0"/>
          <w:lang w:val="en-US" w:eastAsia="zh-CN"/>
        </w:rPr>
      </w:pPr>
      <w:r>
        <w:rPr>
          <w:color w:val="0070C0"/>
          <w:lang w:val="en-US" w:eastAsia="zh-CN"/>
        </w:rPr>
        <w:t>Qualcomm: we agree with Huawei position. 5us is hardware implementation. 5us for SCS matches the capability of UE.</w:t>
      </w:r>
    </w:p>
    <w:p w14:paraId="1B4F4054" w14:textId="6F8D6929" w:rsidR="008F23EA" w:rsidRDefault="008F23EA" w:rsidP="00C70CEF">
      <w:pPr>
        <w:ind w:left="284"/>
        <w:rPr>
          <w:color w:val="0070C0"/>
          <w:lang w:val="en-US" w:eastAsia="zh-CN"/>
        </w:rPr>
      </w:pPr>
      <w:r>
        <w:rPr>
          <w:color w:val="0070C0"/>
          <w:lang w:val="en-US" w:eastAsia="zh-CN"/>
        </w:rPr>
        <w:t>Mediatek: we have the same view as Huawei, Qualcomm.</w:t>
      </w:r>
    </w:p>
    <w:p w14:paraId="1F0834D2" w14:textId="4350EFE0" w:rsidR="008F23EA" w:rsidRDefault="008F23EA" w:rsidP="00C70CEF">
      <w:pPr>
        <w:ind w:left="284"/>
        <w:rPr>
          <w:color w:val="0070C0"/>
          <w:lang w:val="en-US" w:eastAsia="zh-CN"/>
        </w:rPr>
      </w:pPr>
      <w:r>
        <w:rPr>
          <w:color w:val="0070C0"/>
          <w:lang w:val="en-US" w:eastAsia="zh-CN"/>
        </w:rPr>
        <w:lastRenderedPageBreak/>
        <w:t>Intel: it is for 480 and 960. We need a new design. Based on our analysis, there is significant degradation with 5us. We need keep the door open to further improvement.</w:t>
      </w:r>
    </w:p>
    <w:p w14:paraId="355F25E2" w14:textId="77777777" w:rsidR="008F23EA" w:rsidRPr="000768F1" w:rsidRDefault="008F23EA" w:rsidP="005B4802">
      <w:pPr>
        <w:rPr>
          <w:color w:val="0070C0"/>
          <w:lang w:val="en-US" w:eastAsia="zh-CN"/>
        </w:rPr>
      </w:pPr>
    </w:p>
    <w:p w14:paraId="18A2B7EB" w14:textId="060961AE" w:rsidR="00591288" w:rsidRPr="000768F1" w:rsidRDefault="00591288" w:rsidP="00984A4C">
      <w:pPr>
        <w:pStyle w:val="Heading2"/>
      </w:pPr>
      <w:r w:rsidRPr="000768F1">
        <w:t>Issue 1-7.</w:t>
      </w:r>
      <w:r w:rsidR="00C0488B" w:rsidRPr="000768F1">
        <w:t>3:</w:t>
      </w:r>
      <w:r w:rsidRPr="000768F1">
        <w:t xml:space="preserve"> </w:t>
      </w:r>
      <w:r w:rsidR="00913F50" w:rsidRPr="000768F1">
        <w:t>UE timing advance error</w:t>
      </w:r>
    </w:p>
    <w:p w14:paraId="42CF0648" w14:textId="0B31245A" w:rsidR="007F3055" w:rsidRPr="008F3512" w:rsidRDefault="007F3055" w:rsidP="007F3055">
      <w:pPr>
        <w:rPr>
          <w:i/>
          <w:iCs/>
          <w:sz w:val="24"/>
          <w:szCs w:val="24"/>
          <w:lang w:val="en-US" w:eastAsia="zh-CN"/>
        </w:rPr>
      </w:pPr>
      <w:r w:rsidRPr="008F3512">
        <w:rPr>
          <w:i/>
          <w:iCs/>
          <w:sz w:val="24"/>
          <w:szCs w:val="24"/>
          <w:lang w:val="en-US" w:eastAsia="zh-CN"/>
        </w:rPr>
        <w:t xml:space="preserve">Q: </w:t>
      </w:r>
      <w:r w:rsidR="00B266F9" w:rsidRPr="008F3512">
        <w:rPr>
          <w:i/>
          <w:iCs/>
          <w:sz w:val="24"/>
          <w:szCs w:val="24"/>
          <w:lang w:val="en-US" w:eastAsia="zh-CN"/>
        </w:rPr>
        <w:t>D</w:t>
      </w:r>
      <w:r w:rsidR="00A76039" w:rsidRPr="008F3512">
        <w:rPr>
          <w:i/>
          <w:iCs/>
          <w:sz w:val="24"/>
          <w:szCs w:val="24"/>
          <w:lang w:val="en-US" w:eastAsia="zh-CN"/>
        </w:rPr>
        <w:t>o</w:t>
      </w:r>
      <w:r w:rsidR="00B266F9" w:rsidRPr="008F3512">
        <w:rPr>
          <w:i/>
          <w:iCs/>
          <w:sz w:val="24"/>
          <w:szCs w:val="24"/>
          <w:lang w:val="en-US" w:eastAsia="zh-CN"/>
        </w:rPr>
        <w:t xml:space="preserve"> we handle timing advance error in </w:t>
      </w:r>
      <w:r w:rsidR="00A76039" w:rsidRPr="008F3512">
        <w:rPr>
          <w:i/>
          <w:iCs/>
          <w:sz w:val="24"/>
          <w:szCs w:val="24"/>
          <w:lang w:val="en-US" w:eastAsia="zh-CN"/>
        </w:rPr>
        <w:t>RF or in RRM</w:t>
      </w:r>
      <w:r w:rsidRPr="008F3512">
        <w:rPr>
          <w:i/>
          <w:iCs/>
          <w:sz w:val="24"/>
          <w:szCs w:val="24"/>
          <w:lang w:val="en-US" w:eastAsia="zh-CN"/>
        </w:rPr>
        <w:t>?</w:t>
      </w:r>
    </w:p>
    <w:p w14:paraId="30F50509" w14:textId="77777777" w:rsidR="007F3055" w:rsidRPr="0060323A" w:rsidRDefault="007F3055" w:rsidP="008F3512"/>
    <w:p w14:paraId="454F920C" w14:textId="268BFF22" w:rsidR="00591288" w:rsidRPr="000768F1" w:rsidRDefault="00333096" w:rsidP="005B4802">
      <w:pPr>
        <w:rPr>
          <w:b/>
          <w:bCs/>
          <w:color w:val="0070C0"/>
          <w:sz w:val="24"/>
          <w:szCs w:val="24"/>
          <w:lang w:val="en-US" w:eastAsia="zh-CN"/>
        </w:rPr>
      </w:pPr>
      <w:r w:rsidRPr="000768F1">
        <w:rPr>
          <w:b/>
          <w:bCs/>
          <w:color w:val="0070C0"/>
          <w:sz w:val="24"/>
          <w:szCs w:val="24"/>
          <w:lang w:val="en-US" w:eastAsia="zh-CN"/>
        </w:rPr>
        <w:t>Round 1</w:t>
      </w:r>
    </w:p>
    <w:p w14:paraId="29C23E3C" w14:textId="55F287DB" w:rsidR="006948A8" w:rsidRPr="000768F1" w:rsidRDefault="006948A8" w:rsidP="006948A8">
      <w:r w:rsidRPr="000768F1">
        <w:rPr>
          <w:rFonts w:eastAsiaTheme="minorEastAsia"/>
          <w:i/>
          <w:color w:val="0070C0"/>
          <w:lang w:val="en-US" w:eastAsia="zh-CN"/>
        </w:rPr>
        <w:t>Tentative agreements:</w:t>
      </w:r>
      <w:r w:rsidRPr="000768F1">
        <w:t xml:space="preserve"> </w:t>
      </w:r>
      <w:r w:rsidRPr="008F3512">
        <w:t>Conclude that this is an RRM topic and could be discussed in RAN4 RRM session.</w:t>
      </w:r>
    </w:p>
    <w:p w14:paraId="5452B1E7" w14:textId="6182F0A1" w:rsidR="00C658F9" w:rsidRPr="000768F1" w:rsidRDefault="00C658F9" w:rsidP="0047046C">
      <w:pPr>
        <w:spacing w:after="120"/>
        <w:ind w:left="360"/>
        <w:rPr>
          <w:color w:val="0070C0"/>
          <w:szCs w:val="24"/>
          <w:lang w:eastAsia="zh-CN"/>
        </w:rPr>
      </w:pPr>
      <w:r w:rsidRPr="000768F1">
        <w:rPr>
          <w:color w:val="0070C0"/>
          <w:szCs w:val="24"/>
          <w:lang w:eastAsia="zh-CN"/>
        </w:rPr>
        <w:t xml:space="preserve">Note: This requirement is denoted </w:t>
      </w:r>
      <w:proofErr w:type="spellStart"/>
      <w:r w:rsidRPr="000768F1">
        <w:rPr>
          <w:color w:val="0070C0"/>
          <w:szCs w:val="24"/>
          <w:lang w:eastAsia="zh-CN"/>
        </w:rPr>
        <w:t>TA_offset</w:t>
      </w:r>
      <w:proofErr w:type="spellEnd"/>
      <w:r w:rsidRPr="000768F1">
        <w:rPr>
          <w:color w:val="0070C0"/>
          <w:szCs w:val="24"/>
          <w:lang w:eastAsia="zh-CN"/>
        </w:rPr>
        <w:t xml:space="preserve"> in TS 38.133, section </w:t>
      </w:r>
      <w:proofErr w:type="gramStart"/>
      <w:r w:rsidRPr="000768F1">
        <w:rPr>
          <w:color w:val="0070C0"/>
          <w:szCs w:val="24"/>
          <w:lang w:eastAsia="zh-CN"/>
        </w:rPr>
        <w:t>7.1</w:t>
      </w:r>
      <w:proofErr w:type="gramEnd"/>
      <w:r w:rsidRPr="000768F1">
        <w:rPr>
          <w:color w:val="0070C0"/>
          <w:szCs w:val="24"/>
          <w:lang w:eastAsia="zh-CN"/>
        </w:rPr>
        <w:t xml:space="preserve"> and N_RX_TX, N_TX_RX in TS 38.211, section 4.3.2.</w:t>
      </w:r>
    </w:p>
    <w:p w14:paraId="26610362" w14:textId="77777777" w:rsidR="00333096" w:rsidRPr="000768F1" w:rsidRDefault="00333096" w:rsidP="00333096">
      <w:pPr>
        <w:rPr>
          <w:b/>
          <w:bCs/>
          <w:color w:val="0070C0"/>
          <w:sz w:val="24"/>
          <w:szCs w:val="24"/>
          <w:lang w:val="en-US" w:eastAsia="zh-CN"/>
        </w:rPr>
      </w:pPr>
      <w:r w:rsidRPr="000768F1">
        <w:rPr>
          <w:b/>
          <w:bCs/>
          <w:color w:val="0070C0"/>
          <w:sz w:val="24"/>
          <w:szCs w:val="24"/>
          <w:lang w:val="en-US" w:eastAsia="zh-CN"/>
        </w:rPr>
        <w:t>Round 2</w:t>
      </w:r>
    </w:p>
    <w:p w14:paraId="72CB7D4C" w14:textId="4463525C" w:rsidR="00333096" w:rsidRPr="000768F1" w:rsidRDefault="00333096" w:rsidP="00333096">
      <w:pPr>
        <w:ind w:left="284"/>
        <w:rPr>
          <w:rFonts w:eastAsiaTheme="minorEastAsia"/>
          <w:i/>
          <w:color w:val="0070C0"/>
          <w:lang w:val="en-US" w:eastAsia="zh-CN"/>
        </w:rPr>
      </w:pPr>
      <w:r w:rsidRPr="000768F1">
        <w:rPr>
          <w:rFonts w:eastAsiaTheme="minorEastAsia"/>
          <w:i/>
          <w:color w:val="0070C0"/>
          <w:lang w:val="en-US" w:eastAsia="zh-CN"/>
        </w:rPr>
        <w:t>No further discussion in RAN4</w:t>
      </w:r>
    </w:p>
    <w:p w14:paraId="1429CEC0" w14:textId="77777777" w:rsidR="0055265E" w:rsidRPr="000768F1" w:rsidRDefault="0055265E" w:rsidP="00BB223A">
      <w:pPr>
        <w:rPr>
          <w:rFonts w:eastAsiaTheme="minorEastAsia"/>
          <w:b/>
          <w:bCs/>
          <w:color w:val="0070C0"/>
          <w:sz w:val="24"/>
          <w:szCs w:val="24"/>
          <w:lang w:eastAsia="zh-CN"/>
        </w:rPr>
      </w:pPr>
    </w:p>
    <w:p w14:paraId="04DD3F79" w14:textId="427E8D90" w:rsidR="00394CE3" w:rsidRPr="000768F1" w:rsidRDefault="00394CE3" w:rsidP="00984A4C">
      <w:pPr>
        <w:pStyle w:val="Heading2"/>
      </w:pPr>
      <w:r w:rsidRPr="000768F1">
        <w:t>Issue 1-</w:t>
      </w:r>
      <w:r w:rsidR="001B45D0" w:rsidRPr="000768F1">
        <w:t>8</w:t>
      </w:r>
      <w:r w:rsidRPr="000768F1">
        <w:t xml:space="preserve">: </w:t>
      </w:r>
      <w:r w:rsidR="00E9154F" w:rsidRPr="000768F1">
        <w:t>EVM measurement interval</w:t>
      </w:r>
    </w:p>
    <w:p w14:paraId="6A894763" w14:textId="0496025D" w:rsidR="00A76039" w:rsidRPr="000768F1" w:rsidRDefault="00A76039" w:rsidP="00A76039">
      <w:pPr>
        <w:rPr>
          <w:i/>
          <w:iCs/>
          <w:sz w:val="24"/>
          <w:szCs w:val="24"/>
          <w:lang w:val="sv-SE" w:eastAsia="zh-CN"/>
        </w:rPr>
      </w:pPr>
      <w:r w:rsidRPr="000768F1">
        <w:rPr>
          <w:i/>
          <w:iCs/>
          <w:sz w:val="24"/>
          <w:szCs w:val="24"/>
          <w:lang w:val="sv-SE" w:eastAsia="zh-CN"/>
        </w:rPr>
        <w:t xml:space="preserve">Q: Do we need to change the EVM measurement interval from </w:t>
      </w:r>
      <w:r w:rsidR="001434A8" w:rsidRPr="000768F1">
        <w:rPr>
          <w:i/>
          <w:iCs/>
          <w:sz w:val="24"/>
          <w:szCs w:val="24"/>
          <w:lang w:val="sv-SE" w:eastAsia="zh-CN"/>
        </w:rPr>
        <w:t>FR2-1 for test imentation</w:t>
      </w:r>
      <w:r w:rsidRPr="000768F1">
        <w:rPr>
          <w:i/>
          <w:iCs/>
          <w:sz w:val="24"/>
          <w:szCs w:val="24"/>
          <w:lang w:val="sv-SE" w:eastAsia="zh-CN"/>
        </w:rPr>
        <w:t>?</w:t>
      </w:r>
    </w:p>
    <w:p w14:paraId="0C09AEF3" w14:textId="77777777" w:rsidR="00A76039" w:rsidRPr="0060323A" w:rsidRDefault="00A76039" w:rsidP="008F3512"/>
    <w:p w14:paraId="636A9BED" w14:textId="77777777" w:rsidR="00385918" w:rsidRPr="000768F1" w:rsidRDefault="00385918" w:rsidP="00385918">
      <w:pPr>
        <w:rPr>
          <w:b/>
          <w:bCs/>
          <w:color w:val="0070C0"/>
          <w:sz w:val="24"/>
          <w:szCs w:val="24"/>
          <w:lang w:val="en-US" w:eastAsia="zh-CN"/>
        </w:rPr>
      </w:pPr>
      <w:r w:rsidRPr="000768F1">
        <w:rPr>
          <w:b/>
          <w:bCs/>
          <w:color w:val="0070C0"/>
          <w:sz w:val="24"/>
          <w:szCs w:val="24"/>
          <w:lang w:val="en-US" w:eastAsia="zh-CN"/>
        </w:rPr>
        <w:t>Round 1</w:t>
      </w:r>
    </w:p>
    <w:p w14:paraId="0BECCFDB" w14:textId="2D08F37B" w:rsidR="00385918" w:rsidRPr="000768F1" w:rsidRDefault="00385918" w:rsidP="0038591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Discussion to occur in thread 315.</w:t>
      </w:r>
    </w:p>
    <w:p w14:paraId="43A21AC7" w14:textId="77777777" w:rsidR="00385918" w:rsidRPr="000768F1" w:rsidRDefault="00385918" w:rsidP="00385918">
      <w:pPr>
        <w:rPr>
          <w:b/>
          <w:bCs/>
          <w:color w:val="0070C0"/>
          <w:sz w:val="24"/>
          <w:szCs w:val="24"/>
          <w:lang w:val="en-US" w:eastAsia="zh-CN"/>
        </w:rPr>
      </w:pPr>
      <w:r w:rsidRPr="000768F1">
        <w:rPr>
          <w:b/>
          <w:bCs/>
          <w:color w:val="0070C0"/>
          <w:sz w:val="24"/>
          <w:szCs w:val="24"/>
          <w:lang w:val="en-US" w:eastAsia="zh-CN"/>
        </w:rPr>
        <w:t>Round 2</w:t>
      </w:r>
    </w:p>
    <w:p w14:paraId="3C504536" w14:textId="6775F342" w:rsidR="00333096" w:rsidRPr="000768F1" w:rsidRDefault="00333096" w:rsidP="00333096">
      <w:pPr>
        <w:ind w:left="284"/>
        <w:rPr>
          <w:rFonts w:eastAsiaTheme="minorEastAsia"/>
          <w:i/>
          <w:color w:val="0070C0"/>
          <w:lang w:val="en-US" w:eastAsia="zh-CN"/>
        </w:rPr>
      </w:pPr>
      <w:r w:rsidRPr="008F3512">
        <w:rPr>
          <w:rFonts w:eastAsiaTheme="minorEastAsia"/>
          <w:i/>
          <w:color w:val="0070C0"/>
          <w:lang w:val="en-US" w:eastAsia="zh-CN"/>
        </w:rPr>
        <w:t xml:space="preserve">No further discussion in thread </w:t>
      </w:r>
      <w:r w:rsidR="00625F29" w:rsidRPr="008F3512">
        <w:rPr>
          <w:rFonts w:eastAsiaTheme="minorEastAsia"/>
          <w:i/>
          <w:color w:val="0070C0"/>
          <w:lang w:val="en-US" w:eastAsia="zh-CN"/>
        </w:rPr>
        <w:t>138</w:t>
      </w:r>
    </w:p>
    <w:p w14:paraId="085FC940" w14:textId="0E588607" w:rsidR="009148D3" w:rsidRPr="000768F1" w:rsidRDefault="009148D3" w:rsidP="00984A4C">
      <w:pPr>
        <w:pStyle w:val="Heading2"/>
      </w:pPr>
      <w:r w:rsidRPr="000768F1">
        <w:t>Issue 1-9: Initial access UE output power</w:t>
      </w:r>
    </w:p>
    <w:p w14:paraId="14264E88" w14:textId="4E20F0BB" w:rsidR="003F38D9" w:rsidRPr="000768F1" w:rsidRDefault="003F38D9" w:rsidP="003F38D9">
      <w:pPr>
        <w:rPr>
          <w:i/>
          <w:iCs/>
          <w:sz w:val="24"/>
          <w:szCs w:val="24"/>
          <w:lang w:val="sv-SE" w:eastAsia="zh-CN"/>
        </w:rPr>
      </w:pPr>
      <w:r w:rsidRPr="000768F1">
        <w:rPr>
          <w:i/>
          <w:iCs/>
          <w:sz w:val="24"/>
          <w:szCs w:val="24"/>
          <w:lang w:val="sv-SE" w:eastAsia="zh-CN"/>
        </w:rPr>
        <w:t>Q: Is intial access power alway maximum?</w:t>
      </w:r>
    </w:p>
    <w:p w14:paraId="751A7C7A" w14:textId="77777777" w:rsidR="003F38D9" w:rsidRPr="0060323A" w:rsidRDefault="003F38D9" w:rsidP="008F3512"/>
    <w:p w14:paraId="55642C61" w14:textId="77777777" w:rsidR="00C01DC6" w:rsidRPr="000768F1" w:rsidRDefault="00C01DC6" w:rsidP="00C01DC6">
      <w:pPr>
        <w:rPr>
          <w:b/>
          <w:bCs/>
          <w:color w:val="0070C0"/>
          <w:sz w:val="24"/>
          <w:szCs w:val="24"/>
          <w:lang w:val="en-US" w:eastAsia="zh-CN"/>
        </w:rPr>
      </w:pPr>
      <w:r w:rsidRPr="000768F1">
        <w:rPr>
          <w:b/>
          <w:bCs/>
          <w:color w:val="0070C0"/>
          <w:sz w:val="24"/>
          <w:szCs w:val="24"/>
          <w:lang w:val="en-US" w:eastAsia="zh-CN"/>
        </w:rPr>
        <w:t>Round 1</w:t>
      </w:r>
    </w:p>
    <w:p w14:paraId="02AB6089" w14:textId="77777777" w:rsidR="00C01DC6" w:rsidRPr="000768F1" w:rsidRDefault="00C01DC6" w:rsidP="00C01DC6">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r w:rsidRPr="008F3512">
        <w:t>This is a RAN1 issue. No further discussion needed in RAN</w:t>
      </w:r>
      <w:proofErr w:type="gramStart"/>
      <w:r w:rsidRPr="008F3512">
        <w:t>4..</w:t>
      </w:r>
      <w:proofErr w:type="gramEnd"/>
    </w:p>
    <w:p w14:paraId="25027E6C" w14:textId="77777777" w:rsidR="00C01DC6" w:rsidRPr="000768F1" w:rsidRDefault="00C01DC6" w:rsidP="00C01DC6">
      <w:pPr>
        <w:rPr>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Include this agreement in WF on 60 GHz UE RF requirements</w:t>
      </w:r>
    </w:p>
    <w:p w14:paraId="4B59B67D" w14:textId="77777777" w:rsidR="00C01DC6" w:rsidRPr="000768F1" w:rsidRDefault="00C01DC6" w:rsidP="00C01DC6">
      <w:pPr>
        <w:rPr>
          <w:b/>
          <w:bCs/>
          <w:color w:val="0070C0"/>
          <w:sz w:val="24"/>
          <w:szCs w:val="24"/>
          <w:lang w:val="en-US" w:eastAsia="zh-CN"/>
        </w:rPr>
      </w:pPr>
      <w:r w:rsidRPr="000768F1">
        <w:rPr>
          <w:b/>
          <w:bCs/>
          <w:color w:val="0070C0"/>
          <w:sz w:val="24"/>
          <w:szCs w:val="24"/>
          <w:lang w:val="en-US" w:eastAsia="zh-CN"/>
        </w:rPr>
        <w:t>Round 2</w:t>
      </w:r>
    </w:p>
    <w:p w14:paraId="7572EFBD" w14:textId="04E3C190" w:rsidR="00C01DC6" w:rsidRPr="000768F1" w:rsidRDefault="00C01DC6" w:rsidP="002A0525">
      <w:pPr>
        <w:rPr>
          <w:b/>
          <w:bCs/>
          <w:color w:val="0070C0"/>
          <w:sz w:val="24"/>
          <w:szCs w:val="24"/>
          <w:lang w:val="en-US" w:eastAsia="zh-CN"/>
        </w:rPr>
      </w:pPr>
      <w:r w:rsidRPr="008F3512">
        <w:rPr>
          <w:rFonts w:eastAsiaTheme="minorEastAsia"/>
          <w:i/>
          <w:color w:val="0070C0"/>
          <w:lang w:val="en-US" w:eastAsia="zh-CN"/>
        </w:rPr>
        <w:t>No further discussion</w:t>
      </w:r>
    </w:p>
    <w:p w14:paraId="4A6688A9" w14:textId="41F37E92" w:rsidR="009148D3" w:rsidRPr="000768F1" w:rsidRDefault="009148D3" w:rsidP="00984A4C">
      <w:pPr>
        <w:pStyle w:val="Heading2"/>
      </w:pPr>
      <w:r w:rsidRPr="000768F1">
        <w:t>Issue 1-10.1: Baseline for RX requirements</w:t>
      </w:r>
    </w:p>
    <w:p w14:paraId="2A406492" w14:textId="76BD08C3" w:rsidR="003F38D9" w:rsidRPr="000768F1" w:rsidRDefault="003F38D9" w:rsidP="003F38D9">
      <w:pPr>
        <w:rPr>
          <w:i/>
          <w:iCs/>
          <w:sz w:val="24"/>
          <w:szCs w:val="24"/>
          <w:lang w:val="sv-SE" w:eastAsia="zh-CN"/>
        </w:rPr>
      </w:pPr>
      <w:r w:rsidRPr="000768F1">
        <w:rPr>
          <w:i/>
          <w:iCs/>
          <w:sz w:val="24"/>
          <w:szCs w:val="24"/>
          <w:lang w:val="sv-SE" w:eastAsia="zh-CN"/>
        </w:rPr>
        <w:t xml:space="preserve">Q: Should we use the FR2-1 RX requirement values as the baseline values for </w:t>
      </w:r>
      <w:r w:rsidR="00476477" w:rsidRPr="000768F1">
        <w:rPr>
          <w:i/>
          <w:iCs/>
          <w:sz w:val="24"/>
          <w:szCs w:val="24"/>
          <w:lang w:val="sv-SE" w:eastAsia="zh-CN"/>
        </w:rPr>
        <w:t>FR2-2.</w:t>
      </w:r>
    </w:p>
    <w:p w14:paraId="354B7125" w14:textId="77777777" w:rsidR="003F38D9" w:rsidRPr="0060323A" w:rsidRDefault="003F38D9" w:rsidP="008F3512"/>
    <w:p w14:paraId="260592C3" w14:textId="003165B3" w:rsidR="0025167B" w:rsidRPr="000768F1" w:rsidRDefault="0025167B" w:rsidP="0025167B">
      <w:pPr>
        <w:rPr>
          <w:b/>
          <w:bCs/>
          <w:color w:val="0070C0"/>
          <w:sz w:val="24"/>
          <w:szCs w:val="24"/>
          <w:lang w:val="en-US" w:eastAsia="zh-CN"/>
        </w:rPr>
      </w:pPr>
      <w:r w:rsidRPr="000768F1">
        <w:rPr>
          <w:b/>
          <w:bCs/>
          <w:color w:val="0070C0"/>
          <w:sz w:val="24"/>
          <w:szCs w:val="24"/>
          <w:lang w:val="en-US" w:eastAsia="zh-CN"/>
        </w:rPr>
        <w:t>Round 1</w:t>
      </w:r>
    </w:p>
    <w:p w14:paraId="4EA80DD2" w14:textId="77777777" w:rsidR="00FF7A80" w:rsidRPr="000768F1" w:rsidRDefault="00FF7A80" w:rsidP="00FF7A8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lastRenderedPageBreak/>
        <w:t>Proposals</w:t>
      </w:r>
    </w:p>
    <w:p w14:paraId="202720EC" w14:textId="77777777" w:rsidR="00FF7A80" w:rsidRPr="000768F1" w:rsidRDefault="00FF7A80" w:rsidP="00FF7A8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1: RAN4 to take FR2-1 values as a starting point further discuss relaxation, if needed, of Rx requirements as compared to current FR2 NR requirements for unlicensed operation in the 57 – 71 GHz range. (3688 Nokia)</w:t>
      </w:r>
    </w:p>
    <w:p w14:paraId="633CA57E" w14:textId="77777777" w:rsidR="00457837" w:rsidRPr="000768F1" w:rsidRDefault="00457837" w:rsidP="00457837">
      <w:pPr>
        <w:ind w:left="360"/>
        <w:rPr>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Include this agreement in WF on 60 GHz UE RF requirements</w:t>
      </w:r>
    </w:p>
    <w:p w14:paraId="43BE98B4" w14:textId="77777777" w:rsidR="00457837" w:rsidRPr="000768F1" w:rsidRDefault="00457837" w:rsidP="00457837">
      <w:pPr>
        <w:rPr>
          <w:b/>
          <w:bCs/>
          <w:color w:val="0070C0"/>
          <w:sz w:val="24"/>
          <w:szCs w:val="24"/>
          <w:lang w:val="en-US" w:eastAsia="zh-CN"/>
        </w:rPr>
      </w:pPr>
      <w:r w:rsidRPr="000768F1">
        <w:rPr>
          <w:b/>
          <w:bCs/>
          <w:color w:val="0070C0"/>
          <w:sz w:val="24"/>
          <w:szCs w:val="24"/>
          <w:lang w:val="en-US" w:eastAsia="zh-CN"/>
        </w:rPr>
        <w:t>Round 2</w:t>
      </w:r>
    </w:p>
    <w:p w14:paraId="01F4FBB9" w14:textId="21C164C6" w:rsidR="00457837" w:rsidRPr="000768F1" w:rsidRDefault="006723B9" w:rsidP="00457837">
      <w:pPr>
        <w:rPr>
          <w:rFonts w:eastAsiaTheme="minorEastAsia"/>
          <w:i/>
          <w:color w:val="0070C0"/>
          <w:lang w:val="en-US" w:eastAsia="zh-CN"/>
        </w:rPr>
      </w:pPr>
      <w:r w:rsidRPr="000768F1">
        <w:rPr>
          <w:rFonts w:eastAsiaTheme="minorEastAsia"/>
          <w:i/>
          <w:color w:val="0070C0"/>
          <w:lang w:val="en-US" w:eastAsia="zh-CN"/>
        </w:rPr>
        <w:t>Note</w:t>
      </w:r>
      <w:r w:rsidR="00F3292F" w:rsidRPr="000768F1">
        <w:rPr>
          <w:rFonts w:eastAsiaTheme="minorEastAsia"/>
          <w:i/>
          <w:color w:val="0070C0"/>
          <w:lang w:val="en-US" w:eastAsia="zh-CN"/>
        </w:rPr>
        <w:t>:</w:t>
      </w:r>
      <w:r w:rsidRPr="000768F1">
        <w:rPr>
          <w:rFonts w:eastAsiaTheme="minorEastAsia"/>
          <w:i/>
          <w:color w:val="0070C0"/>
          <w:lang w:val="en-US" w:eastAsia="zh-CN"/>
        </w:rPr>
        <w:t xml:space="preserve"> previous agreement </w:t>
      </w:r>
      <w:r w:rsidR="00484768" w:rsidRPr="000768F1">
        <w:rPr>
          <w:rFonts w:eastAsiaTheme="minorEastAsia"/>
          <w:i/>
          <w:color w:val="0070C0"/>
          <w:lang w:val="en-US" w:eastAsia="zh-CN"/>
        </w:rPr>
        <w:t xml:space="preserve">was to adopt the RX framework from FR2-1 </w:t>
      </w:r>
      <w:r w:rsidR="001C4889" w:rsidRPr="000768F1">
        <w:rPr>
          <w:rFonts w:eastAsiaTheme="minorEastAsia"/>
          <w:i/>
          <w:color w:val="0070C0"/>
          <w:lang w:val="en-US" w:eastAsia="zh-CN"/>
        </w:rPr>
        <w:t>for FR2-2.</w:t>
      </w:r>
    </w:p>
    <w:p w14:paraId="474C9A83" w14:textId="1A98E3EC" w:rsidR="001C4889" w:rsidRPr="000768F1" w:rsidRDefault="001C4889" w:rsidP="0018576A">
      <w:pPr>
        <w:ind w:left="284"/>
        <w:rPr>
          <w:rFonts w:eastAsiaTheme="minorEastAsia"/>
          <w:i/>
          <w:color w:val="0070C0"/>
          <w:lang w:val="en-US" w:eastAsia="zh-CN"/>
        </w:rPr>
      </w:pPr>
      <w:r w:rsidRPr="000768F1">
        <w:rPr>
          <w:rFonts w:eastAsiaTheme="minorEastAsia"/>
          <w:i/>
          <w:color w:val="0070C0"/>
          <w:lang w:val="en-US" w:eastAsia="zh-CN"/>
        </w:rPr>
        <w:t>Options:</w:t>
      </w:r>
    </w:p>
    <w:p w14:paraId="766C8223" w14:textId="702383ED" w:rsidR="001C4889" w:rsidRPr="000768F1" w:rsidRDefault="001C4889" w:rsidP="0018576A">
      <w:pPr>
        <w:ind w:left="568"/>
        <w:rPr>
          <w:rFonts w:eastAsiaTheme="minorEastAsia"/>
          <w:i/>
          <w:color w:val="0070C0"/>
          <w:lang w:val="en-US" w:eastAsia="zh-CN"/>
        </w:rPr>
      </w:pPr>
      <w:r w:rsidRPr="000768F1">
        <w:rPr>
          <w:rFonts w:eastAsiaTheme="minorEastAsia"/>
          <w:i/>
          <w:color w:val="0070C0"/>
          <w:lang w:val="en-US" w:eastAsia="zh-CN"/>
        </w:rPr>
        <w:t xml:space="preserve">Option 1: Adopt FR2-1 </w:t>
      </w:r>
      <w:r w:rsidR="003536F3" w:rsidRPr="000768F1">
        <w:rPr>
          <w:rFonts w:eastAsiaTheme="minorEastAsia"/>
          <w:i/>
          <w:color w:val="0070C0"/>
          <w:lang w:val="en-US" w:eastAsia="zh-CN"/>
        </w:rPr>
        <w:t xml:space="preserve">RX </w:t>
      </w:r>
      <w:r w:rsidR="003536F3" w:rsidRPr="000768F1">
        <w:rPr>
          <w:rFonts w:eastAsiaTheme="minorEastAsia"/>
          <w:i/>
          <w:color w:val="0070C0"/>
          <w:u w:val="single"/>
          <w:lang w:val="en-US" w:eastAsia="zh-CN"/>
        </w:rPr>
        <w:t>values</w:t>
      </w:r>
      <w:r w:rsidR="003536F3" w:rsidRPr="000768F1">
        <w:rPr>
          <w:rFonts w:eastAsiaTheme="minorEastAsia"/>
          <w:i/>
          <w:color w:val="0070C0"/>
          <w:lang w:val="en-US" w:eastAsia="zh-CN"/>
        </w:rPr>
        <w:t xml:space="preserve"> as a starting point for FR2-2 values.</w:t>
      </w:r>
    </w:p>
    <w:p w14:paraId="1D88FD55" w14:textId="745692E7" w:rsidR="003536F3" w:rsidRPr="000768F1" w:rsidRDefault="003536F3" w:rsidP="0018576A">
      <w:pPr>
        <w:ind w:left="568"/>
        <w:rPr>
          <w:b/>
          <w:bCs/>
          <w:color w:val="0070C0"/>
          <w:sz w:val="24"/>
          <w:szCs w:val="24"/>
          <w:lang w:val="en-US" w:eastAsia="zh-CN"/>
        </w:rPr>
      </w:pPr>
      <w:r w:rsidRPr="000768F1">
        <w:rPr>
          <w:rFonts w:eastAsiaTheme="minorEastAsia"/>
          <w:i/>
          <w:color w:val="0070C0"/>
          <w:lang w:val="en-US" w:eastAsia="zh-CN"/>
        </w:rPr>
        <w:t xml:space="preserve">Option 2: </w:t>
      </w:r>
      <w:r w:rsidR="00475AF0" w:rsidRPr="000768F1">
        <w:rPr>
          <w:rFonts w:eastAsiaTheme="minorEastAsia"/>
          <w:i/>
          <w:color w:val="0070C0"/>
          <w:lang w:val="en-US" w:eastAsia="zh-CN"/>
        </w:rPr>
        <w:t xml:space="preserve">FR2-2 </w:t>
      </w:r>
      <w:r w:rsidR="00475AF0" w:rsidRPr="000768F1">
        <w:rPr>
          <w:rFonts w:eastAsiaTheme="minorEastAsia"/>
          <w:i/>
          <w:color w:val="0070C0"/>
          <w:u w:val="single"/>
          <w:lang w:val="en-US" w:eastAsia="zh-CN"/>
        </w:rPr>
        <w:t>values</w:t>
      </w:r>
      <w:r w:rsidR="00475AF0" w:rsidRPr="000768F1">
        <w:rPr>
          <w:rFonts w:eastAsiaTheme="minorEastAsia"/>
          <w:i/>
          <w:color w:val="0070C0"/>
          <w:lang w:val="en-US" w:eastAsia="zh-CN"/>
        </w:rPr>
        <w:t xml:space="preserve"> do not have a ‘starting point’ and are developed </w:t>
      </w:r>
      <w:r w:rsidR="007B55D3" w:rsidRPr="000768F1">
        <w:rPr>
          <w:rFonts w:eastAsiaTheme="minorEastAsia"/>
          <w:i/>
          <w:color w:val="0070C0"/>
          <w:lang w:val="en-US" w:eastAsia="zh-CN"/>
        </w:rPr>
        <w:t>via analysis in upcoming meetings.</w:t>
      </w:r>
    </w:p>
    <w:p w14:paraId="1826CA04" w14:textId="77777777" w:rsidR="00FF7A80" w:rsidRPr="000768F1" w:rsidRDefault="00FF7A80" w:rsidP="00FF7A8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320AB7C" w14:textId="77777777" w:rsidR="00FF7A80" w:rsidRPr="000768F1" w:rsidRDefault="00FF7A80" w:rsidP="006B43B2">
      <w:pPr>
        <w:spacing w:after="120"/>
        <w:rPr>
          <w:color w:val="0070C0"/>
          <w:szCs w:val="24"/>
          <w:lang w:eastAsia="zh-CN"/>
        </w:rPr>
      </w:pPr>
      <w:r w:rsidRPr="000768F1">
        <w:rPr>
          <w:color w:val="0070C0"/>
          <w:szCs w:val="24"/>
          <w:lang w:eastAsia="zh-CN"/>
        </w:rPr>
        <w:t>Recommended WF</w:t>
      </w:r>
    </w:p>
    <w:p w14:paraId="02173064" w14:textId="243A3FD2" w:rsidR="00FF7A80" w:rsidRPr="000768F1" w:rsidRDefault="006B43B2" w:rsidP="0047046C">
      <w:pPr>
        <w:spacing w:after="120"/>
        <w:ind w:left="568"/>
        <w:rPr>
          <w:color w:val="0070C0"/>
          <w:szCs w:val="24"/>
          <w:lang w:eastAsia="zh-CN"/>
        </w:rPr>
      </w:pPr>
      <w:r w:rsidRPr="008F3512">
        <w:rPr>
          <w:color w:val="0070C0"/>
          <w:szCs w:val="24"/>
          <w:lang w:eastAsia="zh-CN"/>
        </w:rPr>
        <w:t>Option 2</w:t>
      </w:r>
    </w:p>
    <w:p w14:paraId="028E3EA3" w14:textId="77777777" w:rsidR="0025167B" w:rsidRPr="000768F1" w:rsidRDefault="0025167B" w:rsidP="0025167B">
      <w:pPr>
        <w:rPr>
          <w:lang w:val="sv-SE" w:eastAsia="zh-CN"/>
        </w:rPr>
      </w:pPr>
    </w:p>
    <w:tbl>
      <w:tblPr>
        <w:tblStyle w:val="TableGrid"/>
        <w:tblW w:w="0" w:type="auto"/>
        <w:tblLook w:val="04A0" w:firstRow="1" w:lastRow="0" w:firstColumn="1" w:lastColumn="0" w:noHBand="0" w:noVBand="1"/>
      </w:tblPr>
      <w:tblGrid>
        <w:gridCol w:w="1472"/>
        <w:gridCol w:w="8159"/>
      </w:tblGrid>
      <w:tr w:rsidR="009148D3" w:rsidRPr="000768F1" w14:paraId="7787B9B4" w14:textId="77777777" w:rsidTr="00FB46A3">
        <w:tc>
          <w:tcPr>
            <w:tcW w:w="1472" w:type="dxa"/>
          </w:tcPr>
          <w:p w14:paraId="545F4F89" w14:textId="77777777" w:rsidR="009148D3" w:rsidRPr="000768F1" w:rsidRDefault="009148D3" w:rsidP="00B940FC">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159" w:type="dxa"/>
          </w:tcPr>
          <w:p w14:paraId="677B12A9" w14:textId="1034CBCD" w:rsidR="009148D3" w:rsidRPr="000768F1" w:rsidRDefault="009148D3" w:rsidP="00B940FC">
            <w:pPr>
              <w:spacing w:after="120"/>
              <w:rPr>
                <w:rFonts w:eastAsiaTheme="minorEastAsia"/>
                <w:b/>
                <w:bCs/>
                <w:color w:val="0070C0"/>
                <w:lang w:val="en-US" w:eastAsia="zh-CN"/>
              </w:rPr>
            </w:pPr>
            <w:r w:rsidRPr="000768F1">
              <w:rPr>
                <w:rFonts w:eastAsiaTheme="minorEastAsia"/>
                <w:b/>
                <w:bCs/>
                <w:color w:val="0070C0"/>
                <w:lang w:val="en-US" w:eastAsia="zh-CN"/>
              </w:rPr>
              <w:t>Comments</w:t>
            </w:r>
            <w:r w:rsidR="006B43B2" w:rsidRPr="000768F1">
              <w:rPr>
                <w:rFonts w:eastAsiaTheme="minorEastAsia"/>
                <w:b/>
                <w:bCs/>
                <w:color w:val="0070C0"/>
                <w:lang w:val="en-US" w:eastAsia="zh-CN"/>
              </w:rPr>
              <w:t xml:space="preserve"> on RX requirement values</w:t>
            </w:r>
          </w:p>
        </w:tc>
      </w:tr>
      <w:tr w:rsidR="009148D3" w:rsidRPr="000768F1" w14:paraId="7647E655" w14:textId="77777777" w:rsidTr="00FB46A3">
        <w:tc>
          <w:tcPr>
            <w:tcW w:w="1472" w:type="dxa"/>
          </w:tcPr>
          <w:p w14:paraId="2CEC2634" w14:textId="36A73235" w:rsidR="009148D3" w:rsidRPr="000768F1" w:rsidRDefault="00C2153E" w:rsidP="00B940FC">
            <w:pPr>
              <w:spacing w:after="120"/>
              <w:rPr>
                <w:rFonts w:eastAsiaTheme="minorEastAsia"/>
                <w:color w:val="0070C0"/>
                <w:lang w:val="en-US" w:eastAsia="zh-CN"/>
              </w:rPr>
            </w:pPr>
            <w:r w:rsidRPr="000768F1">
              <w:rPr>
                <w:rFonts w:eastAsiaTheme="minorEastAsia"/>
                <w:color w:val="0070C0"/>
                <w:lang w:val="en-US" w:eastAsia="zh-CN"/>
              </w:rPr>
              <w:t>QCOM</w:t>
            </w:r>
          </w:p>
        </w:tc>
        <w:tc>
          <w:tcPr>
            <w:tcW w:w="8159" w:type="dxa"/>
          </w:tcPr>
          <w:p w14:paraId="7A825D72" w14:textId="6D358BAA" w:rsidR="009148D3" w:rsidRPr="000768F1" w:rsidRDefault="006B43B2" w:rsidP="00B940FC">
            <w:pPr>
              <w:spacing w:after="120"/>
              <w:rPr>
                <w:rFonts w:eastAsiaTheme="minorEastAsia"/>
                <w:color w:val="0070C0"/>
                <w:lang w:val="en-US" w:eastAsia="zh-CN"/>
              </w:rPr>
            </w:pPr>
            <w:r w:rsidRPr="000768F1">
              <w:rPr>
                <w:rFonts w:eastAsiaTheme="minorEastAsia"/>
                <w:color w:val="0070C0"/>
                <w:lang w:val="en-US" w:eastAsia="zh-CN"/>
              </w:rPr>
              <w:t xml:space="preserve">Option 2. </w:t>
            </w:r>
            <w:r w:rsidR="00FD5EA2" w:rsidRPr="000768F1">
              <w:rPr>
                <w:rFonts w:eastAsiaTheme="minorEastAsia"/>
                <w:color w:val="0070C0"/>
                <w:lang w:val="en-US" w:eastAsia="zh-CN"/>
              </w:rPr>
              <w:t>We don’t agree with taking FR2-1 values as a starting point for FR2-2. The</w:t>
            </w:r>
            <w:r w:rsidR="00F566D5" w:rsidRPr="000768F1">
              <w:rPr>
                <w:rFonts w:eastAsiaTheme="minorEastAsia"/>
                <w:color w:val="0070C0"/>
                <w:lang w:val="en-US" w:eastAsia="zh-CN"/>
              </w:rPr>
              <w:t xml:space="preserve"> frequencies are significantly higher. Using Fr2-1 values as a ‘baseline’ means they hold some weight and justification is </w:t>
            </w:r>
            <w:r w:rsidR="006544AD" w:rsidRPr="000768F1">
              <w:rPr>
                <w:rFonts w:eastAsiaTheme="minorEastAsia"/>
                <w:color w:val="0070C0"/>
                <w:lang w:val="en-US" w:eastAsia="zh-CN"/>
              </w:rPr>
              <w:t>needed</w:t>
            </w:r>
            <w:r w:rsidR="00F566D5" w:rsidRPr="000768F1">
              <w:rPr>
                <w:rFonts w:eastAsiaTheme="minorEastAsia"/>
                <w:color w:val="0070C0"/>
                <w:lang w:val="en-US" w:eastAsia="zh-CN"/>
              </w:rPr>
              <w:t xml:space="preserve"> to change them. Values </w:t>
            </w:r>
            <w:r w:rsidR="007C5B2D" w:rsidRPr="000768F1">
              <w:rPr>
                <w:rFonts w:eastAsiaTheme="minorEastAsia"/>
                <w:color w:val="0070C0"/>
                <w:lang w:val="en-US" w:eastAsia="zh-CN"/>
              </w:rPr>
              <w:t>should be based on analysis for each requirement with no assumption that FR2-1 is default.</w:t>
            </w:r>
          </w:p>
        </w:tc>
      </w:tr>
      <w:tr w:rsidR="008C1A12" w:rsidRPr="000768F1" w14:paraId="44F5A3FB" w14:textId="77777777" w:rsidTr="00FB46A3">
        <w:tc>
          <w:tcPr>
            <w:tcW w:w="1472" w:type="dxa"/>
          </w:tcPr>
          <w:p w14:paraId="22CA7BD9" w14:textId="15A260A6" w:rsidR="008C1A12" w:rsidRPr="000768F1" w:rsidDel="00C2153E" w:rsidRDefault="00E05D47" w:rsidP="00B940FC">
            <w:pPr>
              <w:spacing w:after="120"/>
              <w:rPr>
                <w:rFonts w:eastAsiaTheme="minorEastAsia"/>
                <w:color w:val="0070C0"/>
                <w:lang w:val="en-US" w:eastAsia="zh-CN"/>
              </w:rPr>
            </w:pPr>
            <w:r w:rsidRPr="008F3512">
              <w:rPr>
                <w:rFonts w:eastAsiaTheme="minorEastAsia"/>
                <w:color w:val="0070C0"/>
                <w:lang w:val="en-US" w:eastAsia="zh-CN"/>
              </w:rPr>
              <w:t>MediaTek</w:t>
            </w:r>
          </w:p>
        </w:tc>
        <w:tc>
          <w:tcPr>
            <w:tcW w:w="8159" w:type="dxa"/>
          </w:tcPr>
          <w:p w14:paraId="4CFDF039" w14:textId="24E2E2F5" w:rsidR="008C1A12" w:rsidRPr="000768F1" w:rsidRDefault="00E05D47" w:rsidP="00E05D47">
            <w:pPr>
              <w:spacing w:after="120"/>
              <w:rPr>
                <w:rFonts w:eastAsiaTheme="minorEastAsia"/>
                <w:color w:val="0070C0"/>
                <w:lang w:val="en-US" w:eastAsia="zh-CN"/>
              </w:rPr>
            </w:pPr>
            <w:r w:rsidRPr="000768F1">
              <w:rPr>
                <w:rFonts w:eastAsiaTheme="minorEastAsia"/>
                <w:color w:val="0070C0"/>
                <w:lang w:val="en-US" w:eastAsia="zh-CN"/>
              </w:rPr>
              <w:t>It’s kind of a conceptual discussion. It’s anyway that each component value could be quite different from FR2-1, and we can have fresh new value evaluation and/or also consider the technical relationship between FR2-1 and FR2-2.</w:t>
            </w:r>
          </w:p>
        </w:tc>
      </w:tr>
      <w:tr w:rsidR="00FB46A3" w:rsidRPr="000768F1" w14:paraId="4BA4748F" w14:textId="77777777" w:rsidTr="00FB46A3">
        <w:tc>
          <w:tcPr>
            <w:tcW w:w="1472" w:type="dxa"/>
          </w:tcPr>
          <w:p w14:paraId="35F3F962" w14:textId="03465610" w:rsidR="00FB46A3" w:rsidRPr="000768F1" w:rsidDel="00E05D47" w:rsidRDefault="00FB46A3" w:rsidP="00FB46A3">
            <w:pPr>
              <w:spacing w:after="120"/>
              <w:rPr>
                <w:rFonts w:eastAsiaTheme="minorEastAsia"/>
                <w:color w:val="0070C0"/>
                <w:lang w:val="en-US" w:eastAsia="zh-CN"/>
              </w:rPr>
            </w:pPr>
            <w:r w:rsidRPr="000768F1">
              <w:rPr>
                <w:rFonts w:eastAsiaTheme="minorEastAsia"/>
                <w:color w:val="0070C0"/>
                <w:lang w:val="en-US" w:eastAsia="zh-CN"/>
              </w:rPr>
              <w:t>vivo</w:t>
            </w:r>
          </w:p>
        </w:tc>
        <w:tc>
          <w:tcPr>
            <w:tcW w:w="8159" w:type="dxa"/>
          </w:tcPr>
          <w:p w14:paraId="6BB2F66C" w14:textId="3C6043CF" w:rsidR="00FB46A3" w:rsidRPr="000768F1" w:rsidRDefault="00FB46A3" w:rsidP="00FB46A3">
            <w:pPr>
              <w:spacing w:after="120"/>
              <w:rPr>
                <w:rFonts w:eastAsiaTheme="minorEastAsia"/>
                <w:color w:val="0070C0"/>
                <w:lang w:val="en-US" w:eastAsia="zh-CN"/>
              </w:rPr>
            </w:pPr>
            <w:r w:rsidRPr="000768F1">
              <w:rPr>
                <w:rFonts w:eastAsiaTheme="minorEastAsia"/>
                <w:color w:val="0070C0"/>
                <w:lang w:val="en-US" w:eastAsia="zh-CN"/>
              </w:rPr>
              <w:t>Option 2 is OK.</w:t>
            </w:r>
          </w:p>
        </w:tc>
      </w:tr>
      <w:tr w:rsidR="00E632DA" w:rsidRPr="000768F1" w14:paraId="13A5CACD" w14:textId="77777777" w:rsidTr="00FB46A3">
        <w:tc>
          <w:tcPr>
            <w:tcW w:w="1472" w:type="dxa"/>
          </w:tcPr>
          <w:p w14:paraId="7E3A6549" w14:textId="522F151E"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159" w:type="dxa"/>
          </w:tcPr>
          <w:p w14:paraId="214CA013" w14:textId="734A00B4"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We are fine to discuss each value based on analysis for each requirement. However, we see no reason why we </w:t>
            </w:r>
            <w:proofErr w:type="spellStart"/>
            <w:r w:rsidRPr="000768F1">
              <w:rPr>
                <w:rFonts w:eastAsiaTheme="minorEastAsia"/>
                <w:color w:val="0070C0"/>
                <w:lang w:val="en-US" w:eastAsia="zh-CN"/>
              </w:rPr>
              <w:t>can not</w:t>
            </w:r>
            <w:proofErr w:type="spellEnd"/>
            <w:r w:rsidRPr="000768F1">
              <w:rPr>
                <w:rFonts w:eastAsiaTheme="minorEastAsia"/>
                <w:color w:val="0070C0"/>
                <w:lang w:val="en-US" w:eastAsia="zh-CN"/>
              </w:rPr>
              <w:t xml:space="preserve"> use the FR2-1 values as a starting point or guideline for the development of FR2-2. Regardless of option taken here relaxation, if needed, from FR2-1 shall be considered case by case.</w:t>
            </w:r>
          </w:p>
        </w:tc>
      </w:tr>
      <w:tr w:rsidR="008D5EE3" w:rsidRPr="000768F1" w14:paraId="09AE500C" w14:textId="77777777" w:rsidTr="00FB46A3">
        <w:tc>
          <w:tcPr>
            <w:tcW w:w="1472" w:type="dxa"/>
          </w:tcPr>
          <w:p w14:paraId="51C49DFE" w14:textId="70D8A5A2" w:rsidR="008D5EE3" w:rsidRPr="000768F1" w:rsidRDefault="008D5EE3" w:rsidP="008D5EE3">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7EEDF3C9" w14:textId="425739DA" w:rsidR="008D5EE3" w:rsidRPr="000768F1" w:rsidRDefault="008D5EE3" w:rsidP="008D5EE3">
            <w:pPr>
              <w:spacing w:after="120"/>
              <w:rPr>
                <w:rFonts w:eastAsiaTheme="minorEastAsia"/>
                <w:color w:val="0070C0"/>
                <w:lang w:val="en-US" w:eastAsia="zh-CN"/>
              </w:rPr>
            </w:pPr>
            <w:r>
              <w:rPr>
                <w:rFonts w:eastAsiaTheme="minorEastAsia"/>
                <w:color w:val="0070C0"/>
                <w:lang w:val="en-US" w:eastAsia="zh-CN"/>
              </w:rPr>
              <w:t>Perhaps we need to clarify what “starting point” or “baseline” is.</w:t>
            </w:r>
          </w:p>
        </w:tc>
      </w:tr>
    </w:tbl>
    <w:p w14:paraId="295E1676" w14:textId="25BA8F01" w:rsidR="009148D3" w:rsidRPr="000768F1" w:rsidRDefault="009148D3" w:rsidP="005B4802">
      <w:pPr>
        <w:rPr>
          <w:color w:val="0070C0"/>
          <w:lang w:val="en-US" w:eastAsia="zh-CN"/>
        </w:rPr>
      </w:pPr>
    </w:p>
    <w:p w14:paraId="6B729120" w14:textId="119081BC" w:rsidR="00241AE3" w:rsidRPr="000768F1" w:rsidRDefault="00241AE3" w:rsidP="00241AE3">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A903C9" w:rsidRPr="00B632CC">
        <w:rPr>
          <w:rFonts w:eastAsiaTheme="minorEastAsia"/>
          <w:b/>
          <w:bCs/>
          <w:color w:val="0070C0"/>
          <w:sz w:val="24"/>
          <w:szCs w:val="24"/>
          <w:highlight w:val="green"/>
          <w:bdr w:val="single" w:sz="4" w:space="0" w:color="auto"/>
          <w:lang w:eastAsia="zh-CN"/>
        </w:rPr>
        <w:t>further discuss next meeting</w:t>
      </w:r>
    </w:p>
    <w:p w14:paraId="5B7A8C05" w14:textId="4D06174D" w:rsidR="009148D3" w:rsidRPr="000768F1" w:rsidRDefault="009148D3" w:rsidP="00984A4C">
      <w:pPr>
        <w:pStyle w:val="Heading2"/>
      </w:pPr>
      <w:r w:rsidRPr="000768F1">
        <w:t>Issue 1-10.2: Peak EIS</w:t>
      </w:r>
    </w:p>
    <w:p w14:paraId="347FB799" w14:textId="6460167C" w:rsidR="00476477" w:rsidRPr="008F3512" w:rsidRDefault="00476477" w:rsidP="00476477">
      <w:pPr>
        <w:rPr>
          <w:i/>
          <w:iCs/>
          <w:sz w:val="24"/>
          <w:szCs w:val="24"/>
          <w:lang w:val="en-US" w:eastAsia="zh-CN"/>
        </w:rPr>
      </w:pPr>
      <w:r w:rsidRPr="008F3512">
        <w:rPr>
          <w:i/>
          <w:iCs/>
          <w:sz w:val="24"/>
          <w:szCs w:val="24"/>
          <w:lang w:val="en-US" w:eastAsia="zh-CN"/>
        </w:rPr>
        <w:t>Q: Can we agree on the peak EIS proposal?</w:t>
      </w:r>
    </w:p>
    <w:p w14:paraId="7DB8C58D" w14:textId="77777777" w:rsidR="00476477" w:rsidRPr="0060323A" w:rsidRDefault="00476477" w:rsidP="008F3512"/>
    <w:p w14:paraId="70CABAA4" w14:textId="56363CF3" w:rsidR="009148D3" w:rsidRPr="000768F1" w:rsidRDefault="00241AE3" w:rsidP="005B4802">
      <w:pPr>
        <w:rPr>
          <w:b/>
          <w:bCs/>
          <w:color w:val="0070C0"/>
          <w:sz w:val="24"/>
          <w:szCs w:val="24"/>
          <w:lang w:val="en-US" w:eastAsia="zh-CN"/>
        </w:rPr>
      </w:pPr>
      <w:r w:rsidRPr="000768F1">
        <w:rPr>
          <w:b/>
          <w:bCs/>
          <w:color w:val="0070C0"/>
          <w:sz w:val="24"/>
          <w:szCs w:val="24"/>
          <w:lang w:val="en-US" w:eastAsia="zh-CN"/>
        </w:rPr>
        <w:t>Round 1</w:t>
      </w:r>
    </w:p>
    <w:p w14:paraId="4B8CF818" w14:textId="64C999C4" w:rsidR="00B06A96" w:rsidRPr="000768F1" w:rsidRDefault="00B06A96" w:rsidP="00B06A96">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w:t>
      </w:r>
      <w:r w:rsidR="00A770B9" w:rsidRPr="000768F1">
        <w:rPr>
          <w:rFonts w:eastAsiaTheme="minorEastAsia"/>
          <w:i/>
          <w:color w:val="0070C0"/>
          <w:lang w:val="en-US" w:eastAsia="zh-CN"/>
        </w:rPr>
        <w:t>Further discuss in this meeting</w:t>
      </w:r>
    </w:p>
    <w:p w14:paraId="4579062C" w14:textId="16EE4233" w:rsidR="00A770B9" w:rsidRPr="000768F1" w:rsidRDefault="00A770B9" w:rsidP="00A770B9">
      <w:pPr>
        <w:rPr>
          <w:b/>
          <w:bCs/>
          <w:color w:val="0070C0"/>
          <w:sz w:val="24"/>
          <w:szCs w:val="24"/>
          <w:lang w:val="en-US" w:eastAsia="zh-CN"/>
        </w:rPr>
      </w:pPr>
      <w:r w:rsidRPr="000768F1">
        <w:rPr>
          <w:b/>
          <w:bCs/>
          <w:color w:val="0070C0"/>
          <w:sz w:val="24"/>
          <w:szCs w:val="24"/>
          <w:lang w:val="en-US" w:eastAsia="zh-CN"/>
        </w:rPr>
        <w:t>Round 2</w:t>
      </w:r>
    </w:p>
    <w:p w14:paraId="1B8F0A93" w14:textId="1E3C92EC" w:rsidR="00BB73B1" w:rsidRPr="000768F1" w:rsidRDefault="00A5135F" w:rsidP="00BB73B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Options</w:t>
      </w:r>
    </w:p>
    <w:p w14:paraId="59955FE0" w14:textId="24F42FB9" w:rsidR="00BB73B1" w:rsidRPr="000768F1" w:rsidRDefault="00A5135F" w:rsidP="00BB73B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Option</w:t>
      </w:r>
      <w:r w:rsidR="00BB73B1" w:rsidRPr="000768F1">
        <w:rPr>
          <w:rFonts w:eastAsia="SimSun"/>
          <w:color w:val="0070C0"/>
          <w:szCs w:val="24"/>
          <w:lang w:eastAsia="zh-CN"/>
        </w:rPr>
        <w:t xml:space="preserve"> 1: The single-band peak EIS requirement for 60 GHz is [-74.83 dBm/50 MHz]. (Apple 2370)</w:t>
      </w:r>
    </w:p>
    <w:p w14:paraId="5E699EAF" w14:textId="03A863A6" w:rsidR="00BB73B1" w:rsidRPr="000768F1" w:rsidRDefault="00A5135F" w:rsidP="00BB73B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Option</w:t>
      </w:r>
      <w:r w:rsidR="00BB73B1" w:rsidRPr="000768F1">
        <w:rPr>
          <w:rFonts w:eastAsia="SimSun"/>
          <w:color w:val="0070C0"/>
          <w:szCs w:val="24"/>
          <w:lang w:eastAsia="zh-CN"/>
        </w:rPr>
        <w:t xml:space="preserve"> 2: </w:t>
      </w:r>
      <w:r w:rsidR="003212E8" w:rsidRPr="000768F1">
        <w:rPr>
          <w:rFonts w:eastAsia="SimSun"/>
          <w:color w:val="0070C0"/>
          <w:szCs w:val="24"/>
          <w:lang w:eastAsia="zh-CN"/>
        </w:rPr>
        <w:t xml:space="preserve">Handle peak EIS in future meetings. </w:t>
      </w:r>
      <w:r w:rsidR="00487A39" w:rsidRPr="000768F1">
        <w:rPr>
          <w:rFonts w:eastAsia="SimSun"/>
          <w:color w:val="0070C0"/>
          <w:szCs w:val="24"/>
          <w:lang w:eastAsia="zh-CN"/>
        </w:rPr>
        <w:t xml:space="preserve">For one reason array sizes have not been settled, </w:t>
      </w:r>
      <w:r w:rsidR="003212E8" w:rsidRPr="000768F1">
        <w:rPr>
          <w:rFonts w:eastAsia="SimSun"/>
          <w:color w:val="0070C0"/>
          <w:szCs w:val="24"/>
          <w:lang w:eastAsia="zh-CN"/>
        </w:rPr>
        <w:t>No further discussion this meeting. (moderator)</w:t>
      </w:r>
    </w:p>
    <w:p w14:paraId="1DB1B6C1" w14:textId="77777777" w:rsidR="00A5135F" w:rsidRPr="000768F1" w:rsidRDefault="00A5135F" w:rsidP="00A5135F">
      <w:pPr>
        <w:spacing w:after="120"/>
        <w:rPr>
          <w:color w:val="0070C0"/>
          <w:szCs w:val="24"/>
          <w:lang w:eastAsia="zh-CN"/>
        </w:rPr>
      </w:pPr>
      <w:r w:rsidRPr="000768F1">
        <w:rPr>
          <w:color w:val="0070C0"/>
          <w:szCs w:val="24"/>
          <w:lang w:eastAsia="zh-CN"/>
        </w:rPr>
        <w:lastRenderedPageBreak/>
        <w:t>Recommended WF</w:t>
      </w:r>
    </w:p>
    <w:p w14:paraId="6035CD11" w14:textId="283FEC9A" w:rsidR="003212E8" w:rsidRPr="000768F1" w:rsidRDefault="00A5135F" w:rsidP="00843712">
      <w:pPr>
        <w:spacing w:after="120"/>
        <w:ind w:left="576"/>
        <w:rPr>
          <w:color w:val="0070C0"/>
          <w:szCs w:val="24"/>
          <w:lang w:eastAsia="zh-CN"/>
        </w:rPr>
      </w:pPr>
      <w:r w:rsidRPr="000768F1">
        <w:rPr>
          <w:color w:val="0070C0"/>
          <w:szCs w:val="24"/>
          <w:lang w:eastAsia="zh-CN"/>
        </w:rPr>
        <w:t>Option 2</w:t>
      </w:r>
    </w:p>
    <w:p w14:paraId="3764A4D7" w14:textId="77777777" w:rsidR="00BA62C1" w:rsidRPr="000768F1" w:rsidRDefault="00BA62C1" w:rsidP="00BA62C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8159"/>
      </w:tblGrid>
      <w:tr w:rsidR="00BA62C1" w:rsidRPr="000768F1" w14:paraId="13F5666A" w14:textId="77777777" w:rsidTr="00FB46A3">
        <w:tc>
          <w:tcPr>
            <w:tcW w:w="1472" w:type="dxa"/>
          </w:tcPr>
          <w:p w14:paraId="50257405" w14:textId="77777777" w:rsidR="00BA62C1" w:rsidRPr="000768F1" w:rsidRDefault="00BA62C1"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159" w:type="dxa"/>
          </w:tcPr>
          <w:p w14:paraId="47E0BE68" w14:textId="331ABE1C" w:rsidR="00BA62C1" w:rsidRPr="000768F1" w:rsidRDefault="00BA62C1" w:rsidP="007E13F4">
            <w:pPr>
              <w:spacing w:after="120"/>
              <w:rPr>
                <w:rFonts w:eastAsiaTheme="minorEastAsia"/>
                <w:b/>
                <w:bCs/>
                <w:color w:val="0070C0"/>
                <w:lang w:val="en-US" w:eastAsia="zh-CN"/>
              </w:rPr>
            </w:pPr>
            <w:r w:rsidRPr="000768F1">
              <w:rPr>
                <w:rFonts w:eastAsiaTheme="minorEastAsia"/>
                <w:b/>
                <w:bCs/>
                <w:color w:val="0070C0"/>
                <w:lang w:val="en-US" w:eastAsia="zh-CN"/>
              </w:rPr>
              <w:t>Comments on EIS</w:t>
            </w:r>
          </w:p>
        </w:tc>
      </w:tr>
      <w:tr w:rsidR="00BA62C1" w:rsidRPr="000768F1" w14:paraId="4666268B" w14:textId="77777777" w:rsidTr="00FB46A3">
        <w:tc>
          <w:tcPr>
            <w:tcW w:w="1472" w:type="dxa"/>
          </w:tcPr>
          <w:p w14:paraId="4866A0B0" w14:textId="77777777" w:rsidR="00BA62C1" w:rsidRPr="000768F1" w:rsidRDefault="00BA62C1"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159" w:type="dxa"/>
          </w:tcPr>
          <w:p w14:paraId="242F51E9" w14:textId="47962D40" w:rsidR="00BA62C1" w:rsidRPr="000768F1" w:rsidRDefault="00BA62C1" w:rsidP="007E13F4">
            <w:pPr>
              <w:spacing w:after="120"/>
              <w:rPr>
                <w:rFonts w:eastAsiaTheme="minorEastAsia"/>
                <w:color w:val="0070C0"/>
                <w:lang w:val="en-US" w:eastAsia="zh-CN"/>
              </w:rPr>
            </w:pPr>
            <w:r w:rsidRPr="000768F1">
              <w:rPr>
                <w:rFonts w:eastAsiaTheme="minorEastAsia"/>
                <w:color w:val="0070C0"/>
                <w:lang w:val="en-US" w:eastAsia="zh-CN"/>
              </w:rPr>
              <w:t>Option 2</w:t>
            </w:r>
          </w:p>
        </w:tc>
      </w:tr>
      <w:tr w:rsidR="00BA62C1" w:rsidRPr="000768F1" w14:paraId="4483556B" w14:textId="77777777" w:rsidTr="00FB46A3">
        <w:tc>
          <w:tcPr>
            <w:tcW w:w="1472" w:type="dxa"/>
          </w:tcPr>
          <w:p w14:paraId="57E18699" w14:textId="116286E4" w:rsidR="00BA62C1" w:rsidRPr="000768F1" w:rsidDel="00C2153E" w:rsidRDefault="00E05D47" w:rsidP="00E05D47">
            <w:pPr>
              <w:spacing w:after="120"/>
              <w:rPr>
                <w:rFonts w:eastAsiaTheme="minorEastAsia"/>
                <w:color w:val="0070C0"/>
                <w:lang w:val="en-US" w:eastAsia="zh-CN"/>
              </w:rPr>
            </w:pPr>
            <w:r w:rsidRPr="000768F1">
              <w:rPr>
                <w:rFonts w:eastAsiaTheme="minorEastAsia"/>
                <w:color w:val="0070C0"/>
                <w:lang w:val="en-US" w:eastAsia="zh-CN"/>
              </w:rPr>
              <w:t>MediaTek</w:t>
            </w:r>
          </w:p>
        </w:tc>
        <w:tc>
          <w:tcPr>
            <w:tcW w:w="8159" w:type="dxa"/>
          </w:tcPr>
          <w:p w14:paraId="01F58F33" w14:textId="4061BDA6" w:rsidR="00BA62C1" w:rsidRPr="000768F1" w:rsidRDefault="00E05D47" w:rsidP="007E13F4">
            <w:pPr>
              <w:spacing w:after="120"/>
              <w:rPr>
                <w:rFonts w:eastAsiaTheme="minorEastAsia"/>
                <w:color w:val="0070C0"/>
                <w:lang w:val="en-US" w:eastAsia="zh-CN"/>
              </w:rPr>
            </w:pPr>
            <w:r w:rsidRPr="000768F1">
              <w:rPr>
                <w:rFonts w:eastAsiaTheme="minorEastAsia"/>
                <w:color w:val="0070C0"/>
                <w:lang w:val="en-US" w:eastAsia="zh-CN"/>
              </w:rPr>
              <w:t>Option 2.</w:t>
            </w:r>
          </w:p>
        </w:tc>
      </w:tr>
      <w:tr w:rsidR="0089595F" w:rsidRPr="000768F1" w14:paraId="22D9D9FB" w14:textId="77777777" w:rsidTr="00FB46A3">
        <w:tc>
          <w:tcPr>
            <w:tcW w:w="1472" w:type="dxa"/>
          </w:tcPr>
          <w:p w14:paraId="5CC71645" w14:textId="1A8C27D6" w:rsidR="0089595F" w:rsidRPr="000768F1" w:rsidRDefault="0089595F" w:rsidP="00E05D47">
            <w:pPr>
              <w:spacing w:after="120"/>
              <w:rPr>
                <w:rFonts w:eastAsiaTheme="minorEastAsia"/>
                <w:color w:val="0070C0"/>
                <w:lang w:val="en-US" w:eastAsia="zh-CN"/>
              </w:rPr>
            </w:pPr>
            <w:r w:rsidRPr="000768F1">
              <w:rPr>
                <w:rFonts w:eastAsiaTheme="minorEastAsia"/>
                <w:color w:val="0070C0"/>
                <w:lang w:val="en-US" w:eastAsia="zh-CN"/>
              </w:rPr>
              <w:t>Murata</w:t>
            </w:r>
          </w:p>
        </w:tc>
        <w:tc>
          <w:tcPr>
            <w:tcW w:w="8159" w:type="dxa"/>
          </w:tcPr>
          <w:p w14:paraId="5CAE3952" w14:textId="313C13D9" w:rsidR="0089595F" w:rsidRPr="008F3512" w:rsidRDefault="0089595F" w:rsidP="007E13F4">
            <w:pPr>
              <w:spacing w:after="120"/>
              <w:rPr>
                <w:color w:val="0070C0"/>
                <w:lang w:val="en-US" w:eastAsia="ja-JP"/>
              </w:rPr>
            </w:pPr>
            <w:r w:rsidRPr="000768F1">
              <w:rPr>
                <w:color w:val="0070C0"/>
                <w:lang w:val="en-US" w:eastAsia="ja-JP"/>
              </w:rPr>
              <w:t>Option 2</w:t>
            </w:r>
          </w:p>
        </w:tc>
      </w:tr>
      <w:tr w:rsidR="00FB46A3" w:rsidRPr="000768F1" w14:paraId="0D9E36F6" w14:textId="77777777" w:rsidTr="00FB46A3">
        <w:tc>
          <w:tcPr>
            <w:tcW w:w="1472" w:type="dxa"/>
          </w:tcPr>
          <w:p w14:paraId="5C2FC39F" w14:textId="7D673C4D" w:rsidR="00FB46A3" w:rsidRPr="000768F1" w:rsidRDefault="00FB46A3" w:rsidP="00FB46A3">
            <w:pPr>
              <w:spacing w:after="120"/>
              <w:rPr>
                <w:rFonts w:eastAsiaTheme="minorEastAsia"/>
                <w:color w:val="0070C0"/>
                <w:lang w:val="en-US" w:eastAsia="zh-CN"/>
              </w:rPr>
            </w:pPr>
            <w:r w:rsidRPr="000768F1">
              <w:rPr>
                <w:rFonts w:eastAsiaTheme="minorEastAsia"/>
                <w:color w:val="0070C0"/>
                <w:lang w:val="en-US" w:eastAsia="zh-CN"/>
              </w:rPr>
              <w:t>vivo</w:t>
            </w:r>
          </w:p>
        </w:tc>
        <w:tc>
          <w:tcPr>
            <w:tcW w:w="8159" w:type="dxa"/>
          </w:tcPr>
          <w:p w14:paraId="2F7098AF" w14:textId="7C813F65" w:rsidR="00FB46A3" w:rsidRPr="000768F1" w:rsidRDefault="00FB46A3" w:rsidP="00FB46A3">
            <w:pPr>
              <w:spacing w:after="120"/>
              <w:rPr>
                <w:color w:val="0070C0"/>
                <w:lang w:val="en-US" w:eastAsia="ja-JP"/>
              </w:rPr>
            </w:pPr>
            <w:r w:rsidRPr="000768F1">
              <w:rPr>
                <w:rFonts w:eastAsiaTheme="minorEastAsia"/>
                <w:color w:val="0070C0"/>
                <w:lang w:val="en-US" w:eastAsia="zh-CN"/>
              </w:rPr>
              <w:t>Option 2.</w:t>
            </w:r>
          </w:p>
        </w:tc>
      </w:tr>
      <w:tr w:rsidR="00E632DA" w:rsidRPr="000768F1" w14:paraId="73399F72" w14:textId="77777777" w:rsidTr="00FB46A3">
        <w:tc>
          <w:tcPr>
            <w:tcW w:w="1472" w:type="dxa"/>
          </w:tcPr>
          <w:p w14:paraId="50623340" w14:textId="0516117A"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159" w:type="dxa"/>
          </w:tcPr>
          <w:p w14:paraId="625508A5" w14:textId="3AA93263"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Option 2 - We believe that Option 1 is too relaxed, and this shall be discussed further with justification. </w:t>
            </w:r>
          </w:p>
        </w:tc>
      </w:tr>
      <w:tr w:rsidR="007E13F4" w:rsidRPr="000768F1" w14:paraId="1DF5C673" w14:textId="77777777" w:rsidTr="00FB46A3">
        <w:tc>
          <w:tcPr>
            <w:tcW w:w="1472" w:type="dxa"/>
          </w:tcPr>
          <w:p w14:paraId="00C42DEC" w14:textId="78CAFDBB" w:rsidR="007E13F4" w:rsidRPr="000768F1" w:rsidRDefault="007E13F4" w:rsidP="00E632DA">
            <w:pPr>
              <w:spacing w:after="120"/>
              <w:rPr>
                <w:rFonts w:eastAsiaTheme="minorEastAsia"/>
                <w:color w:val="0070C0"/>
                <w:lang w:val="en-US" w:eastAsia="zh-CN"/>
              </w:rPr>
            </w:pPr>
            <w:r w:rsidRPr="000768F1">
              <w:rPr>
                <w:rFonts w:eastAsiaTheme="minorEastAsia"/>
                <w:color w:val="0070C0"/>
                <w:lang w:val="en-US" w:eastAsia="zh-CN"/>
              </w:rPr>
              <w:t>LGE</w:t>
            </w:r>
          </w:p>
        </w:tc>
        <w:tc>
          <w:tcPr>
            <w:tcW w:w="8159" w:type="dxa"/>
          </w:tcPr>
          <w:p w14:paraId="01225A7B" w14:textId="03BE1955" w:rsidR="007E13F4" w:rsidRPr="000768F1" w:rsidRDefault="007E13F4" w:rsidP="00E632DA">
            <w:pPr>
              <w:spacing w:after="120"/>
              <w:rPr>
                <w:rFonts w:eastAsiaTheme="minorEastAsia"/>
                <w:color w:val="0070C0"/>
                <w:lang w:val="en-US" w:eastAsia="zh-CN"/>
              </w:rPr>
            </w:pPr>
            <w:r w:rsidRPr="000768F1">
              <w:rPr>
                <w:rFonts w:eastAsiaTheme="minorEastAsia"/>
                <w:color w:val="0070C0"/>
                <w:lang w:val="en-US" w:eastAsia="zh-CN"/>
              </w:rPr>
              <w:t>Option 2.</w:t>
            </w:r>
          </w:p>
        </w:tc>
      </w:tr>
      <w:tr w:rsidR="003A60F2" w:rsidRPr="000768F1" w14:paraId="62DA265B" w14:textId="77777777" w:rsidTr="00FB46A3">
        <w:tc>
          <w:tcPr>
            <w:tcW w:w="1472" w:type="dxa"/>
          </w:tcPr>
          <w:p w14:paraId="067594D4" w14:textId="16527123" w:rsidR="003A60F2" w:rsidRPr="000768F1" w:rsidRDefault="003A60F2" w:rsidP="003A60F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67DB4B06" w14:textId="73CAFF6A" w:rsidR="003A60F2" w:rsidRPr="000768F1" w:rsidRDefault="003A60F2" w:rsidP="003A60F2">
            <w:pPr>
              <w:spacing w:after="120"/>
              <w:rPr>
                <w:rFonts w:eastAsiaTheme="minorEastAsia"/>
                <w:color w:val="0070C0"/>
                <w:lang w:val="en-US" w:eastAsia="zh-CN"/>
              </w:rPr>
            </w:pPr>
            <w:r w:rsidRPr="2509D3A3">
              <w:rPr>
                <w:rFonts w:eastAsiaTheme="minorEastAsia"/>
                <w:color w:val="0070C0"/>
                <w:lang w:val="en-US" w:eastAsia="zh-CN"/>
              </w:rPr>
              <w:t>Agree with Option 2</w:t>
            </w:r>
          </w:p>
        </w:tc>
      </w:tr>
    </w:tbl>
    <w:p w14:paraId="0BEF656D" w14:textId="77777777" w:rsidR="00BA62C1" w:rsidRPr="000768F1" w:rsidRDefault="00BA62C1" w:rsidP="00BA62C1">
      <w:pPr>
        <w:spacing w:after="120"/>
        <w:rPr>
          <w:color w:val="0070C0"/>
          <w:szCs w:val="24"/>
          <w:lang w:eastAsia="zh-CN"/>
        </w:rPr>
      </w:pPr>
    </w:p>
    <w:p w14:paraId="6FC22B78" w14:textId="1210029F" w:rsidR="00BA62C1" w:rsidRPr="000768F1" w:rsidRDefault="00BA62C1" w:rsidP="00BA62C1">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E82415" w:rsidRPr="00B632CC">
        <w:rPr>
          <w:rFonts w:eastAsiaTheme="minorEastAsia"/>
          <w:b/>
          <w:bCs/>
          <w:color w:val="0070C0"/>
          <w:sz w:val="24"/>
          <w:szCs w:val="24"/>
          <w:highlight w:val="green"/>
          <w:bdr w:val="single" w:sz="4" w:space="0" w:color="auto"/>
          <w:lang w:eastAsia="zh-CN"/>
        </w:rPr>
        <w:t>Option2</w:t>
      </w:r>
    </w:p>
    <w:p w14:paraId="251CF349" w14:textId="77777777" w:rsidR="00A770B9" w:rsidRPr="000768F1" w:rsidRDefault="00A770B9" w:rsidP="00B06A96">
      <w:pPr>
        <w:rPr>
          <w:color w:val="0070C0"/>
          <w:lang w:eastAsia="zh-CN"/>
        </w:rPr>
      </w:pPr>
    </w:p>
    <w:p w14:paraId="6420036D" w14:textId="554B8B75" w:rsidR="009148D3" w:rsidRPr="000768F1" w:rsidRDefault="009148D3" w:rsidP="00E731E6">
      <w:pPr>
        <w:pStyle w:val="Heading2"/>
      </w:pPr>
      <w:r w:rsidRPr="000768F1">
        <w:t>Issue 1-11.1: TX/RX beam switching time for 480 and 960 SCS</w:t>
      </w:r>
    </w:p>
    <w:p w14:paraId="643FB7D3" w14:textId="0D259CBB" w:rsidR="00414DBF" w:rsidRPr="000768F1" w:rsidRDefault="00414DBF" w:rsidP="00414DBF">
      <w:pPr>
        <w:rPr>
          <w:i/>
          <w:iCs/>
          <w:sz w:val="24"/>
          <w:szCs w:val="24"/>
          <w:lang w:val="sv-SE" w:eastAsia="zh-CN"/>
        </w:rPr>
      </w:pPr>
      <w:r w:rsidRPr="000768F1">
        <w:rPr>
          <w:i/>
          <w:iCs/>
          <w:sz w:val="24"/>
          <w:szCs w:val="24"/>
          <w:lang w:val="sv-SE" w:eastAsia="zh-CN"/>
        </w:rPr>
        <w:t xml:space="preserve">Q: Should we re-use the FR2-1 beam switching time </w:t>
      </w:r>
      <w:r w:rsidR="00794355" w:rsidRPr="000768F1">
        <w:rPr>
          <w:i/>
          <w:iCs/>
          <w:sz w:val="24"/>
          <w:szCs w:val="24"/>
          <w:lang w:val="sv-SE" w:eastAsia="zh-CN"/>
        </w:rPr>
        <w:t>for FR2-2 480 and 960 SCS, or some other values</w:t>
      </w:r>
      <w:r w:rsidRPr="000768F1">
        <w:rPr>
          <w:i/>
          <w:iCs/>
          <w:sz w:val="24"/>
          <w:szCs w:val="24"/>
          <w:lang w:val="sv-SE" w:eastAsia="zh-CN"/>
        </w:rPr>
        <w:t>?</w:t>
      </w:r>
    </w:p>
    <w:p w14:paraId="4E31DD5F" w14:textId="77777777" w:rsidR="00476477" w:rsidRPr="0060323A" w:rsidRDefault="00476477" w:rsidP="008F3512"/>
    <w:p w14:paraId="0595E3EF" w14:textId="77777777" w:rsidR="00FA640D" w:rsidRPr="000768F1" w:rsidRDefault="00FA640D" w:rsidP="00FA640D">
      <w:pPr>
        <w:rPr>
          <w:b/>
          <w:bCs/>
          <w:color w:val="0070C0"/>
          <w:sz w:val="24"/>
          <w:szCs w:val="24"/>
          <w:lang w:val="en-US" w:eastAsia="zh-CN"/>
        </w:rPr>
      </w:pPr>
      <w:r w:rsidRPr="000768F1">
        <w:rPr>
          <w:b/>
          <w:bCs/>
          <w:color w:val="0070C0"/>
          <w:sz w:val="24"/>
          <w:szCs w:val="24"/>
          <w:lang w:val="en-US" w:eastAsia="zh-CN"/>
        </w:rPr>
        <w:t>Round 1</w:t>
      </w:r>
    </w:p>
    <w:p w14:paraId="1AA92A9D" w14:textId="77777777" w:rsidR="00B21A43" w:rsidRPr="000768F1" w:rsidRDefault="00B21A43" w:rsidP="00B21A43">
      <w:pPr>
        <w:rPr>
          <w:lang w:val="sv-SE"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Further discuss proposal 1 and proposal 3 in WF on 60 GHz UE RF requirements</w:t>
      </w:r>
    </w:p>
    <w:p w14:paraId="18965F23" w14:textId="77777777" w:rsidR="00FA640D" w:rsidRPr="000768F1" w:rsidRDefault="00FA640D" w:rsidP="00FA640D">
      <w:pPr>
        <w:rPr>
          <w:b/>
          <w:bCs/>
          <w:color w:val="0070C0"/>
          <w:sz w:val="24"/>
          <w:szCs w:val="24"/>
          <w:lang w:val="en-US" w:eastAsia="zh-CN"/>
        </w:rPr>
      </w:pPr>
      <w:r w:rsidRPr="000768F1">
        <w:rPr>
          <w:b/>
          <w:bCs/>
          <w:color w:val="0070C0"/>
          <w:sz w:val="24"/>
          <w:szCs w:val="24"/>
          <w:lang w:val="en-US" w:eastAsia="zh-CN"/>
        </w:rPr>
        <w:t>Round 2</w:t>
      </w:r>
    </w:p>
    <w:p w14:paraId="477170AA" w14:textId="77777777" w:rsidR="00003E16" w:rsidRPr="000768F1" w:rsidRDefault="00003E16" w:rsidP="00003E1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1:  60 GHz UE requires 7.015 µsec for TX/RX beam switching for all SCS (Qualcomm 4478)</w:t>
      </w:r>
    </w:p>
    <w:p w14:paraId="0E0F0E2F" w14:textId="77777777" w:rsidR="00003E16" w:rsidRPr="000768F1" w:rsidRDefault="00003E16" w:rsidP="00003E1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Proposal 3: Introduce Beam switching capability considering different beam switching implementations. (vivo 2996)</w:t>
      </w:r>
    </w:p>
    <w:p w14:paraId="077DABE2" w14:textId="77777777" w:rsidR="00FA640D" w:rsidRPr="000768F1" w:rsidRDefault="00FA640D" w:rsidP="00FA640D">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50"/>
        <w:gridCol w:w="8381"/>
      </w:tblGrid>
      <w:tr w:rsidR="00FA640D" w:rsidRPr="000768F1" w14:paraId="3103660B" w14:textId="77777777" w:rsidTr="007E13F4">
        <w:tc>
          <w:tcPr>
            <w:tcW w:w="1250" w:type="dxa"/>
          </w:tcPr>
          <w:p w14:paraId="7B37ABDB" w14:textId="77777777" w:rsidR="00FA640D" w:rsidRPr="000768F1" w:rsidRDefault="00FA640D"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381" w:type="dxa"/>
          </w:tcPr>
          <w:p w14:paraId="21C8D796" w14:textId="57FE5E19" w:rsidR="00FA640D" w:rsidRPr="000768F1" w:rsidRDefault="00FA640D" w:rsidP="007E13F4">
            <w:pPr>
              <w:spacing w:after="120"/>
              <w:rPr>
                <w:rFonts w:eastAsiaTheme="minorEastAsia"/>
                <w:b/>
                <w:bCs/>
                <w:color w:val="0070C0"/>
                <w:lang w:val="en-US" w:eastAsia="zh-CN"/>
              </w:rPr>
            </w:pPr>
            <w:r w:rsidRPr="000768F1">
              <w:rPr>
                <w:rFonts w:eastAsiaTheme="minorEastAsia"/>
                <w:b/>
                <w:bCs/>
                <w:color w:val="0070C0"/>
                <w:lang w:val="en-US" w:eastAsia="zh-CN"/>
              </w:rPr>
              <w:t xml:space="preserve">Comments on </w:t>
            </w:r>
            <w:r w:rsidR="00E61639" w:rsidRPr="000768F1">
              <w:rPr>
                <w:rFonts w:eastAsiaTheme="minorEastAsia"/>
                <w:b/>
                <w:bCs/>
                <w:color w:val="0070C0"/>
                <w:lang w:val="en-US" w:eastAsia="zh-CN"/>
              </w:rPr>
              <w:t>TX/RX beam switching time for 480 960</w:t>
            </w:r>
          </w:p>
        </w:tc>
      </w:tr>
      <w:tr w:rsidR="00FA640D" w:rsidRPr="000768F1" w14:paraId="2050F71F" w14:textId="77777777" w:rsidTr="007E13F4">
        <w:tc>
          <w:tcPr>
            <w:tcW w:w="1250" w:type="dxa"/>
          </w:tcPr>
          <w:p w14:paraId="6A6E7196" w14:textId="77777777" w:rsidR="00FA640D" w:rsidRPr="000768F1" w:rsidRDefault="00FA640D"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381" w:type="dxa"/>
          </w:tcPr>
          <w:p w14:paraId="2A086D2C" w14:textId="2A3A6F70" w:rsidR="00FA640D" w:rsidRPr="000768F1" w:rsidRDefault="00DD1488" w:rsidP="007E13F4">
            <w:pPr>
              <w:spacing w:after="120"/>
              <w:rPr>
                <w:rFonts w:eastAsiaTheme="minorEastAsia"/>
                <w:color w:val="0070C0"/>
                <w:lang w:val="en-US" w:eastAsia="zh-CN"/>
              </w:rPr>
            </w:pPr>
            <w:r w:rsidRPr="000768F1">
              <w:rPr>
                <w:rFonts w:eastAsiaTheme="minorEastAsia"/>
                <w:color w:val="0070C0"/>
                <w:lang w:val="en-US" w:eastAsia="zh-CN"/>
              </w:rPr>
              <w:t>Proposal</w:t>
            </w:r>
            <w:r w:rsidR="003626BB" w:rsidRPr="000768F1">
              <w:rPr>
                <w:rFonts w:eastAsiaTheme="minorEastAsia"/>
                <w:color w:val="0070C0"/>
                <w:lang w:val="en-US" w:eastAsia="zh-CN"/>
              </w:rPr>
              <w:t xml:space="preserve"> 1. FR2-2 UE has the same </w:t>
            </w:r>
            <w:r w:rsidR="008715EB" w:rsidRPr="000768F1">
              <w:rPr>
                <w:rFonts w:eastAsiaTheme="minorEastAsia"/>
                <w:color w:val="0070C0"/>
                <w:lang w:val="en-US" w:eastAsia="zh-CN"/>
              </w:rPr>
              <w:t>limitations in speed of switching as FR2-1.</w:t>
            </w:r>
            <w:r w:rsidR="007801EB" w:rsidRPr="000768F1">
              <w:rPr>
                <w:rFonts w:eastAsiaTheme="minorEastAsia"/>
                <w:color w:val="0070C0"/>
                <w:lang w:val="en-US" w:eastAsia="zh-CN"/>
              </w:rPr>
              <w:t xml:space="preserve"> Proposal 3 is not agreeable it is not needed.</w:t>
            </w:r>
          </w:p>
        </w:tc>
      </w:tr>
      <w:tr w:rsidR="0075067A" w:rsidRPr="000768F1" w14:paraId="34B9E465" w14:textId="77777777" w:rsidTr="007E13F4">
        <w:tc>
          <w:tcPr>
            <w:tcW w:w="1250" w:type="dxa"/>
          </w:tcPr>
          <w:p w14:paraId="5D251456" w14:textId="7ED79BA6" w:rsidR="0075067A" w:rsidRPr="000768F1" w:rsidDel="00C2153E" w:rsidRDefault="0075067A" w:rsidP="0075067A">
            <w:pPr>
              <w:spacing w:after="120"/>
              <w:rPr>
                <w:rFonts w:eastAsiaTheme="minorEastAsia"/>
                <w:color w:val="0070C0"/>
                <w:lang w:val="en-US" w:eastAsia="zh-CN"/>
              </w:rPr>
            </w:pPr>
            <w:r w:rsidRPr="000768F1">
              <w:rPr>
                <w:rFonts w:eastAsiaTheme="minorEastAsia"/>
                <w:color w:val="0070C0"/>
                <w:lang w:val="en-US" w:eastAsia="zh-CN"/>
              </w:rPr>
              <w:t>vivo</w:t>
            </w:r>
          </w:p>
        </w:tc>
        <w:tc>
          <w:tcPr>
            <w:tcW w:w="8381" w:type="dxa"/>
          </w:tcPr>
          <w:p w14:paraId="728A0A4B" w14:textId="49FC8E27" w:rsidR="0075067A" w:rsidRPr="000768F1" w:rsidRDefault="0075067A" w:rsidP="0075067A">
            <w:pPr>
              <w:spacing w:after="120"/>
              <w:rPr>
                <w:rFonts w:eastAsiaTheme="minorEastAsia"/>
                <w:color w:val="0070C0"/>
                <w:lang w:val="en-US" w:eastAsia="zh-CN"/>
              </w:rPr>
            </w:pPr>
            <w:proofErr w:type="gramStart"/>
            <w:r w:rsidRPr="000768F1">
              <w:rPr>
                <w:rFonts w:eastAsiaTheme="minorEastAsia"/>
                <w:color w:val="0070C0"/>
                <w:lang w:val="en-US" w:eastAsia="zh-CN"/>
              </w:rPr>
              <w:t>Actually, P3</w:t>
            </w:r>
            <w:proofErr w:type="gramEnd"/>
            <w:r w:rsidRPr="000768F1">
              <w:rPr>
                <w:rFonts w:eastAsiaTheme="minorEastAsia"/>
                <w:color w:val="0070C0"/>
                <w:lang w:val="en-US" w:eastAsia="zh-CN"/>
              </w:rPr>
              <w:t xml:space="preserve"> doesn’t provide a value for Tx/Rx beam switching. If only value 7.015 us is presented, we can go with P1.</w:t>
            </w:r>
          </w:p>
        </w:tc>
      </w:tr>
      <w:tr w:rsidR="00E632DA" w:rsidRPr="000768F1" w14:paraId="051D85C1" w14:textId="77777777" w:rsidTr="007E13F4">
        <w:tc>
          <w:tcPr>
            <w:tcW w:w="1250" w:type="dxa"/>
          </w:tcPr>
          <w:p w14:paraId="7D3B7481" w14:textId="5F61B54A"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381" w:type="dxa"/>
          </w:tcPr>
          <w:p w14:paraId="6CF16E33" w14:textId="4274C9B3"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Proposal 1 – we see no need to add further capabilities.  </w:t>
            </w:r>
          </w:p>
        </w:tc>
      </w:tr>
      <w:tr w:rsidR="00C10EE5" w:rsidRPr="000768F1" w14:paraId="09A29B59" w14:textId="77777777" w:rsidTr="007E13F4">
        <w:tc>
          <w:tcPr>
            <w:tcW w:w="1250" w:type="dxa"/>
          </w:tcPr>
          <w:p w14:paraId="4ACED447" w14:textId="1EBA617D" w:rsidR="00C10EE5" w:rsidRPr="000768F1" w:rsidRDefault="00C10EE5" w:rsidP="00E632DA">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BB27E42" w14:textId="77CC4137" w:rsidR="00C10EE5" w:rsidRPr="000768F1" w:rsidRDefault="00C10EE5" w:rsidP="00E632DA">
            <w:pPr>
              <w:spacing w:after="120"/>
              <w:rPr>
                <w:rFonts w:eastAsiaTheme="minorEastAsia"/>
                <w:color w:val="0070C0"/>
                <w:lang w:val="en-US" w:eastAsia="zh-CN"/>
              </w:rPr>
            </w:pPr>
            <w:r>
              <w:rPr>
                <w:rFonts w:eastAsiaTheme="minorEastAsia"/>
                <w:color w:val="0070C0"/>
                <w:lang w:val="en-US" w:eastAsia="zh-CN"/>
              </w:rPr>
              <w:t>We support proposal 1</w:t>
            </w:r>
          </w:p>
        </w:tc>
      </w:tr>
      <w:tr w:rsidR="001C19A2" w:rsidRPr="000768F1" w14:paraId="69D5247C" w14:textId="77777777" w:rsidTr="007E13F4">
        <w:tc>
          <w:tcPr>
            <w:tcW w:w="1250" w:type="dxa"/>
          </w:tcPr>
          <w:p w14:paraId="44C616AE" w14:textId="71ACBB2F" w:rsidR="001C19A2" w:rsidRDefault="001C19A2" w:rsidP="00E632DA">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E60FCF4" w14:textId="0A95EA65" w:rsidR="001C19A2" w:rsidRDefault="001C19A2" w:rsidP="00E632DA">
            <w:pPr>
              <w:spacing w:after="120"/>
              <w:rPr>
                <w:rFonts w:eastAsiaTheme="minorEastAsia"/>
                <w:color w:val="0070C0"/>
                <w:lang w:val="en-US" w:eastAsia="zh-CN"/>
              </w:rPr>
            </w:pPr>
            <w:r>
              <w:rPr>
                <w:rFonts w:eastAsiaTheme="minorEastAsia"/>
                <w:color w:val="0070C0"/>
                <w:lang w:val="en-US" w:eastAsia="zh-CN"/>
              </w:rPr>
              <w:t>Proposal 1</w:t>
            </w:r>
          </w:p>
        </w:tc>
      </w:tr>
      <w:tr w:rsidR="003D6EE4" w:rsidRPr="000768F1" w14:paraId="250A4346" w14:textId="77777777" w:rsidTr="007E13F4">
        <w:tc>
          <w:tcPr>
            <w:tcW w:w="1250" w:type="dxa"/>
          </w:tcPr>
          <w:p w14:paraId="5D9E0112" w14:textId="1B6D87EF" w:rsidR="003D6EE4" w:rsidRDefault="003D6EE4" w:rsidP="00E632DA">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19BE76F" w14:textId="38E312A9" w:rsidR="003D6EE4" w:rsidRDefault="003D6EE4" w:rsidP="00E632DA">
            <w:pPr>
              <w:spacing w:after="120"/>
              <w:rPr>
                <w:rFonts w:eastAsiaTheme="minorEastAsia"/>
                <w:color w:val="0070C0"/>
                <w:lang w:val="en-US" w:eastAsia="zh-CN"/>
              </w:rPr>
            </w:pPr>
            <w:r>
              <w:rPr>
                <w:rFonts w:eastAsiaTheme="minorEastAsia"/>
                <w:color w:val="0070C0"/>
                <w:lang w:val="en-US" w:eastAsia="zh-CN"/>
              </w:rPr>
              <w:t>Proposal 1</w:t>
            </w:r>
          </w:p>
        </w:tc>
      </w:tr>
    </w:tbl>
    <w:p w14:paraId="5A7BC7FD" w14:textId="77777777" w:rsidR="00FA640D" w:rsidRPr="000768F1" w:rsidRDefault="00FA640D" w:rsidP="00FA640D">
      <w:pPr>
        <w:spacing w:after="120"/>
        <w:rPr>
          <w:color w:val="0070C0"/>
          <w:szCs w:val="24"/>
          <w:lang w:eastAsia="zh-CN"/>
        </w:rPr>
      </w:pPr>
    </w:p>
    <w:p w14:paraId="59B411D2" w14:textId="48D5FADC" w:rsidR="00FA640D" w:rsidRPr="000768F1" w:rsidRDefault="00FA640D" w:rsidP="00FA640D">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A0497A" w:rsidRPr="00B632CC">
        <w:rPr>
          <w:rFonts w:eastAsiaTheme="minorEastAsia"/>
          <w:b/>
          <w:bCs/>
          <w:color w:val="0070C0"/>
          <w:sz w:val="24"/>
          <w:szCs w:val="24"/>
          <w:highlight w:val="green"/>
          <w:bdr w:val="single" w:sz="4" w:space="0" w:color="auto"/>
          <w:lang w:eastAsia="zh-CN"/>
        </w:rPr>
        <w:t>Proposal 1</w:t>
      </w:r>
    </w:p>
    <w:p w14:paraId="163FA1FB" w14:textId="64DBF579" w:rsidR="009148D3" w:rsidRPr="000768F1" w:rsidRDefault="009148D3" w:rsidP="005B4802">
      <w:pPr>
        <w:rPr>
          <w:color w:val="0070C0"/>
          <w:lang w:val="en-US" w:eastAsia="zh-CN"/>
        </w:rPr>
      </w:pPr>
    </w:p>
    <w:p w14:paraId="16086D69" w14:textId="7F16FE8E" w:rsidR="009148D3" w:rsidRPr="008F3512" w:rsidRDefault="009148D3" w:rsidP="00E731E6">
      <w:pPr>
        <w:pStyle w:val="Heading2"/>
        <w:rPr>
          <w:lang w:val="en-US"/>
        </w:rPr>
      </w:pPr>
      <w:r w:rsidRPr="008F3512">
        <w:rPr>
          <w:lang w:val="en-US"/>
        </w:rPr>
        <w:lastRenderedPageBreak/>
        <w:t>Issue 1-11.2: Beam direction only switching time</w:t>
      </w:r>
    </w:p>
    <w:p w14:paraId="506EDF21" w14:textId="0140AB65" w:rsidR="00794355" w:rsidRPr="008F3512" w:rsidRDefault="00794355" w:rsidP="00794355">
      <w:pPr>
        <w:rPr>
          <w:i/>
          <w:iCs/>
          <w:sz w:val="24"/>
          <w:szCs w:val="24"/>
          <w:lang w:val="en-US" w:eastAsia="zh-CN"/>
        </w:rPr>
      </w:pPr>
      <w:r w:rsidRPr="008F3512">
        <w:rPr>
          <w:i/>
          <w:iCs/>
          <w:sz w:val="24"/>
          <w:szCs w:val="24"/>
          <w:lang w:val="en-US" w:eastAsia="zh-CN"/>
        </w:rPr>
        <w:t xml:space="preserve">Q: Should we re-use the FR2-1 beam </w:t>
      </w:r>
      <w:r w:rsidR="00DA2E2C" w:rsidRPr="008F3512">
        <w:rPr>
          <w:i/>
          <w:iCs/>
          <w:sz w:val="24"/>
          <w:szCs w:val="24"/>
          <w:lang w:val="en-US" w:eastAsia="zh-CN"/>
        </w:rPr>
        <w:t>direction-only switching</w:t>
      </w:r>
      <w:r w:rsidRPr="008F3512">
        <w:rPr>
          <w:i/>
          <w:iCs/>
          <w:sz w:val="24"/>
          <w:szCs w:val="24"/>
          <w:lang w:val="en-US" w:eastAsia="zh-CN"/>
        </w:rPr>
        <w:t xml:space="preserve"> time for FR2-2 480 and 960 SCS, or some other value?</w:t>
      </w:r>
    </w:p>
    <w:p w14:paraId="30308519" w14:textId="77777777" w:rsidR="00794355" w:rsidRPr="0060323A" w:rsidRDefault="00794355" w:rsidP="008F3512"/>
    <w:p w14:paraId="36C0D410" w14:textId="5A405BB7" w:rsidR="002324D7" w:rsidRPr="000768F1" w:rsidRDefault="002324D7" w:rsidP="00E9177B">
      <w:pPr>
        <w:rPr>
          <w:b/>
          <w:bCs/>
          <w:color w:val="0070C0"/>
          <w:sz w:val="24"/>
          <w:szCs w:val="24"/>
          <w:lang w:val="en-US" w:eastAsia="zh-CN"/>
        </w:rPr>
      </w:pPr>
      <w:r w:rsidRPr="000768F1">
        <w:rPr>
          <w:b/>
          <w:bCs/>
          <w:color w:val="0070C0"/>
          <w:sz w:val="24"/>
          <w:szCs w:val="24"/>
          <w:lang w:val="en-US" w:eastAsia="zh-CN"/>
        </w:rPr>
        <w:t>Round 1</w:t>
      </w:r>
    </w:p>
    <w:p w14:paraId="0F57FB88" w14:textId="669DC54C" w:rsidR="00F67A94" w:rsidRPr="000768F1" w:rsidRDefault="00E9177B" w:rsidP="00E9177B">
      <w:pPr>
        <w:rPr>
          <w:rFonts w:eastAsiaTheme="minorEastAsia"/>
          <w:i/>
          <w:color w:val="0070C0"/>
          <w:lang w:val="en-US" w:eastAsia="zh-CN"/>
        </w:rPr>
      </w:pPr>
      <w:r w:rsidRPr="000768F1">
        <w:rPr>
          <w:rFonts w:eastAsiaTheme="minorEastAsia"/>
          <w:i/>
          <w:color w:val="0070C0"/>
          <w:lang w:val="en-US" w:eastAsia="zh-CN"/>
        </w:rPr>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Clarification: this discussion is intended to be about the UE. Company views are varying on this topic. Continue discussion in WF on 60 GHz UE RF requirements</w:t>
      </w:r>
    </w:p>
    <w:p w14:paraId="22B69BFC" w14:textId="77777777" w:rsidR="00F67A94" w:rsidRPr="008F3512" w:rsidRDefault="00F67A94" w:rsidP="00E9177B">
      <w:pPr>
        <w:rPr>
          <w:lang w:val="en-US" w:eastAsia="zh-CN"/>
        </w:rPr>
      </w:pPr>
    </w:p>
    <w:p w14:paraId="2736A510" w14:textId="77777777" w:rsidR="002324D7" w:rsidRPr="000768F1" w:rsidRDefault="002324D7" w:rsidP="002324D7">
      <w:pPr>
        <w:rPr>
          <w:b/>
          <w:bCs/>
          <w:color w:val="0070C0"/>
          <w:sz w:val="24"/>
          <w:szCs w:val="24"/>
          <w:lang w:val="en-US" w:eastAsia="zh-CN"/>
        </w:rPr>
      </w:pPr>
      <w:r w:rsidRPr="000768F1">
        <w:rPr>
          <w:b/>
          <w:bCs/>
          <w:color w:val="0070C0"/>
          <w:sz w:val="24"/>
          <w:szCs w:val="24"/>
          <w:lang w:val="en-US" w:eastAsia="zh-CN"/>
        </w:rPr>
        <w:t>Round 2</w:t>
      </w:r>
    </w:p>
    <w:p w14:paraId="3FF40BD3" w14:textId="174F4354" w:rsidR="005E10CD" w:rsidRPr="008F3512" w:rsidRDefault="005E10CD" w:rsidP="005E10C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Proposal 1:  60 GHz UE requires 200 nsec for beam </w:t>
      </w:r>
      <w:r w:rsidR="003A3012" w:rsidRPr="000768F1">
        <w:rPr>
          <w:rFonts w:eastAsia="SimSun"/>
          <w:color w:val="0070C0"/>
          <w:szCs w:val="24"/>
          <w:lang w:eastAsia="zh-CN"/>
        </w:rPr>
        <w:t xml:space="preserve">direction-only </w:t>
      </w:r>
      <w:r w:rsidRPr="000768F1">
        <w:rPr>
          <w:rFonts w:eastAsia="SimSun"/>
          <w:color w:val="0070C0"/>
          <w:szCs w:val="24"/>
          <w:lang w:eastAsia="zh-CN"/>
        </w:rPr>
        <w:t>switching for all SCS (Qualcomm 4478)</w:t>
      </w:r>
      <w:r w:rsidR="00CD7059" w:rsidRPr="000768F1">
        <w:rPr>
          <w:rFonts w:eastAsia="SimSun"/>
          <w:color w:val="0070C0"/>
          <w:szCs w:val="24"/>
          <w:lang w:eastAsia="zh-CN"/>
        </w:rPr>
        <w:t xml:space="preserve">. </w:t>
      </w:r>
      <w:r w:rsidR="00CB77AF" w:rsidRPr="008F3512">
        <w:rPr>
          <w:rFonts w:eastAsia="SimSun"/>
          <w:i/>
          <w:iCs/>
          <w:color w:val="0070C0"/>
          <w:szCs w:val="24"/>
          <w:lang w:eastAsia="zh-CN"/>
        </w:rPr>
        <w:t>Direction-only switching time is a baseline assumption and not a TS requirement.</w:t>
      </w:r>
    </w:p>
    <w:p w14:paraId="73A2D958" w14:textId="29A0BACD" w:rsidR="00FD20E5" w:rsidRPr="000768F1" w:rsidRDefault="00FD20E5" w:rsidP="00FD20E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Proposal 2: </w:t>
      </w:r>
      <w:r w:rsidR="00100D0A" w:rsidRPr="000768F1">
        <w:rPr>
          <w:rFonts w:eastAsia="SimSun"/>
          <w:color w:val="0070C0"/>
          <w:szCs w:val="24"/>
          <w:lang w:eastAsia="zh-CN"/>
        </w:rPr>
        <w:t xml:space="preserve">UE </w:t>
      </w:r>
      <w:r w:rsidRPr="000768F1">
        <w:rPr>
          <w:rFonts w:eastAsia="SimSun"/>
          <w:color w:val="0070C0"/>
          <w:szCs w:val="24"/>
          <w:lang w:eastAsia="zh-CN"/>
        </w:rPr>
        <w:t xml:space="preserve">Beam direction-only switching time </w:t>
      </w:r>
      <w:r w:rsidRPr="008F3512">
        <w:rPr>
          <w:rFonts w:eastAsia="SimSun"/>
          <w:i/>
          <w:iCs/>
          <w:color w:val="0070C0"/>
          <w:szCs w:val="24"/>
          <w:lang w:eastAsia="zh-CN"/>
        </w:rPr>
        <w:t>baseline assumption</w:t>
      </w:r>
      <w:r w:rsidRPr="000768F1">
        <w:rPr>
          <w:rFonts w:eastAsia="SimSun"/>
          <w:color w:val="0070C0"/>
          <w:szCs w:val="24"/>
          <w:lang w:eastAsia="zh-CN"/>
        </w:rPr>
        <w:t xml:space="preserve"> should be defined the same for all SCS. (vivo 2996)</w:t>
      </w:r>
    </w:p>
    <w:p w14:paraId="1D4B7A63" w14:textId="095FBD38" w:rsidR="00FD20E5" w:rsidRPr="000768F1" w:rsidRDefault="00383E9B" w:rsidP="005E10C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Proposal 3: </w:t>
      </w:r>
      <w:r w:rsidR="00F3521D" w:rsidRPr="008F3512">
        <w:rPr>
          <w:rFonts w:eastAsia="SimSun"/>
          <w:i/>
          <w:iCs/>
          <w:color w:val="0070C0"/>
          <w:szCs w:val="24"/>
          <w:lang w:eastAsia="zh-CN"/>
        </w:rPr>
        <w:t xml:space="preserve">50 nsec </w:t>
      </w:r>
      <w:r w:rsidR="003A10AD" w:rsidRPr="008F3512">
        <w:rPr>
          <w:rFonts w:eastAsia="SimSun"/>
          <w:i/>
          <w:iCs/>
          <w:color w:val="0070C0"/>
          <w:szCs w:val="24"/>
          <w:lang w:eastAsia="zh-CN"/>
        </w:rPr>
        <w:t>as a baseline assumption</w:t>
      </w:r>
      <w:r w:rsidR="003A10AD" w:rsidRPr="000768F1">
        <w:rPr>
          <w:rFonts w:eastAsia="SimSun"/>
          <w:color w:val="0070C0"/>
          <w:szCs w:val="24"/>
          <w:lang w:eastAsia="zh-CN"/>
        </w:rPr>
        <w:t xml:space="preserve"> </w:t>
      </w:r>
      <w:r w:rsidR="00F3521D" w:rsidRPr="000768F1">
        <w:rPr>
          <w:rFonts w:eastAsia="SimSun"/>
          <w:color w:val="0070C0"/>
          <w:szCs w:val="24"/>
          <w:lang w:eastAsia="zh-CN"/>
        </w:rPr>
        <w:t>(Ericsson comment and a proposal in R4-2107972)</w:t>
      </w:r>
    </w:p>
    <w:p w14:paraId="38EABD13" w14:textId="77777777" w:rsidR="000435A7" w:rsidRPr="000768F1" w:rsidRDefault="000435A7" w:rsidP="008F35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6EBF762" w14:textId="6AA4BD0C" w:rsidR="002324D7" w:rsidRPr="008F3512" w:rsidRDefault="009639A2" w:rsidP="008F3512">
      <w:pPr>
        <w:pStyle w:val="ListParagraph"/>
        <w:overflowPunct/>
        <w:autoSpaceDE/>
        <w:autoSpaceDN/>
        <w:adjustRightInd/>
        <w:spacing w:after="120"/>
        <w:ind w:left="284" w:firstLineChars="0" w:firstLine="0"/>
        <w:textAlignment w:val="auto"/>
        <w:rPr>
          <w:rFonts w:eastAsia="SimSun"/>
          <w:i/>
          <w:iCs/>
          <w:color w:val="0070C0"/>
          <w:szCs w:val="24"/>
          <w:u w:val="single"/>
          <w:lang w:eastAsia="zh-CN"/>
        </w:rPr>
      </w:pPr>
      <w:r w:rsidRPr="008F3512">
        <w:rPr>
          <w:rFonts w:eastAsia="SimSun"/>
          <w:i/>
          <w:iCs/>
          <w:color w:val="0070C0"/>
          <w:szCs w:val="24"/>
          <w:u w:val="single"/>
          <w:lang w:eastAsia="zh-CN"/>
        </w:rPr>
        <w:t xml:space="preserve">Moderator’s note: My understanding is this is intended to be a baseline assumption and </w:t>
      </w:r>
      <w:r w:rsidR="00721492" w:rsidRPr="008F3512">
        <w:rPr>
          <w:rFonts w:eastAsia="SimSun"/>
          <w:i/>
          <w:iCs/>
          <w:color w:val="0070C0"/>
          <w:szCs w:val="24"/>
          <w:u w:val="single"/>
          <w:lang w:eastAsia="zh-CN"/>
        </w:rPr>
        <w:t xml:space="preserve">not a requirement in the TS. As a baseline assumption </w:t>
      </w:r>
      <w:r w:rsidR="0028759C" w:rsidRPr="008F3512">
        <w:rPr>
          <w:rFonts w:eastAsia="SimSun"/>
          <w:i/>
          <w:iCs/>
          <w:color w:val="0070C0"/>
          <w:szCs w:val="24"/>
          <w:u w:val="single"/>
          <w:lang w:eastAsia="zh-CN"/>
        </w:rPr>
        <w:t>we would not normally assign a capability</w:t>
      </w:r>
      <w:r w:rsidR="00EF6DE1" w:rsidRPr="008F3512">
        <w:rPr>
          <w:rFonts w:eastAsia="SimSun"/>
          <w:i/>
          <w:iCs/>
          <w:color w:val="0070C0"/>
          <w:szCs w:val="24"/>
          <w:u w:val="single"/>
          <w:lang w:eastAsia="zh-CN"/>
        </w:rPr>
        <w:t>.</w:t>
      </w:r>
    </w:p>
    <w:tbl>
      <w:tblPr>
        <w:tblStyle w:val="TableGrid"/>
        <w:tblW w:w="0" w:type="auto"/>
        <w:tblLook w:val="04A0" w:firstRow="1" w:lastRow="0" w:firstColumn="1" w:lastColumn="0" w:noHBand="0" w:noVBand="1"/>
      </w:tblPr>
      <w:tblGrid>
        <w:gridCol w:w="1250"/>
        <w:gridCol w:w="8381"/>
      </w:tblGrid>
      <w:tr w:rsidR="002324D7" w:rsidRPr="000768F1" w14:paraId="3A1C38E9" w14:textId="77777777" w:rsidTr="007E13F4">
        <w:tc>
          <w:tcPr>
            <w:tcW w:w="1250" w:type="dxa"/>
          </w:tcPr>
          <w:p w14:paraId="357E4856" w14:textId="77777777" w:rsidR="002324D7" w:rsidRPr="000768F1" w:rsidRDefault="002324D7"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381" w:type="dxa"/>
          </w:tcPr>
          <w:p w14:paraId="48A9EDFF" w14:textId="77777777" w:rsidR="002324D7" w:rsidRPr="000768F1" w:rsidRDefault="002324D7" w:rsidP="007E13F4">
            <w:pPr>
              <w:spacing w:after="120"/>
              <w:rPr>
                <w:rFonts w:eastAsiaTheme="minorEastAsia"/>
                <w:b/>
                <w:bCs/>
                <w:color w:val="0070C0"/>
                <w:lang w:val="en-US" w:eastAsia="zh-CN"/>
              </w:rPr>
            </w:pPr>
            <w:r w:rsidRPr="000768F1">
              <w:rPr>
                <w:rFonts w:eastAsiaTheme="minorEastAsia"/>
                <w:b/>
                <w:bCs/>
                <w:color w:val="0070C0"/>
                <w:lang w:val="en-US" w:eastAsia="zh-CN"/>
              </w:rPr>
              <w:t>Comments on TX/RX beam switching time for 480 960</w:t>
            </w:r>
          </w:p>
        </w:tc>
      </w:tr>
      <w:tr w:rsidR="002324D7" w:rsidRPr="000768F1" w14:paraId="0817E4C2" w14:textId="77777777" w:rsidTr="007E13F4">
        <w:tc>
          <w:tcPr>
            <w:tcW w:w="1250" w:type="dxa"/>
          </w:tcPr>
          <w:p w14:paraId="67C02459" w14:textId="77777777" w:rsidR="002324D7" w:rsidRPr="000768F1" w:rsidRDefault="002324D7"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381" w:type="dxa"/>
          </w:tcPr>
          <w:p w14:paraId="513F6524" w14:textId="4EE20109" w:rsidR="002324D7" w:rsidRPr="000768F1" w:rsidRDefault="002324D7" w:rsidP="007E13F4">
            <w:pPr>
              <w:spacing w:after="120"/>
              <w:rPr>
                <w:rFonts w:eastAsiaTheme="minorEastAsia"/>
                <w:color w:val="0070C0"/>
                <w:lang w:val="en-US" w:eastAsia="zh-CN"/>
              </w:rPr>
            </w:pPr>
            <w:r w:rsidRPr="000768F1">
              <w:rPr>
                <w:rFonts w:eastAsiaTheme="minorEastAsia"/>
                <w:color w:val="0070C0"/>
                <w:lang w:val="en-US" w:eastAsia="zh-CN"/>
              </w:rPr>
              <w:t>Option 1. FR2-2 UE has the same limitations in speed of switching as FR2-1.</w:t>
            </w:r>
            <w:r w:rsidR="001B6404" w:rsidRPr="000768F1">
              <w:rPr>
                <w:rFonts w:eastAsiaTheme="minorEastAsia"/>
                <w:color w:val="0070C0"/>
                <w:lang w:val="en-US" w:eastAsia="zh-CN"/>
              </w:rPr>
              <w:t xml:space="preserve"> Beam switching capability is an </w:t>
            </w:r>
            <w:r w:rsidR="00544FFD" w:rsidRPr="000768F1">
              <w:rPr>
                <w:rFonts w:eastAsiaTheme="minorEastAsia"/>
                <w:color w:val="0070C0"/>
                <w:lang w:val="en-US" w:eastAsia="zh-CN"/>
              </w:rPr>
              <w:t>unnecessary complication</w:t>
            </w:r>
            <w:r w:rsidR="00A40A8D" w:rsidRPr="000768F1">
              <w:rPr>
                <w:rFonts w:eastAsiaTheme="minorEastAsia"/>
                <w:color w:val="0070C0"/>
                <w:lang w:val="en-US" w:eastAsia="zh-CN"/>
              </w:rPr>
              <w:t>.</w:t>
            </w:r>
          </w:p>
        </w:tc>
      </w:tr>
      <w:tr w:rsidR="0075067A" w:rsidRPr="000768F1" w14:paraId="095AD4FB" w14:textId="77777777" w:rsidTr="007E13F4">
        <w:tc>
          <w:tcPr>
            <w:tcW w:w="1250" w:type="dxa"/>
          </w:tcPr>
          <w:p w14:paraId="17AF8F51" w14:textId="5BEF1A7A" w:rsidR="0075067A" w:rsidRPr="000768F1" w:rsidDel="00C2153E" w:rsidRDefault="0075067A" w:rsidP="0075067A">
            <w:pPr>
              <w:spacing w:after="120"/>
              <w:rPr>
                <w:rFonts w:eastAsiaTheme="minorEastAsia"/>
                <w:color w:val="0070C0"/>
                <w:lang w:val="en-US" w:eastAsia="zh-CN"/>
              </w:rPr>
            </w:pPr>
            <w:r w:rsidRPr="000768F1">
              <w:rPr>
                <w:rFonts w:eastAsiaTheme="minorEastAsia"/>
                <w:color w:val="0070C0"/>
                <w:lang w:val="en-US" w:eastAsia="zh-CN"/>
              </w:rPr>
              <w:t>vivo</w:t>
            </w:r>
          </w:p>
        </w:tc>
        <w:tc>
          <w:tcPr>
            <w:tcW w:w="8381" w:type="dxa"/>
          </w:tcPr>
          <w:p w14:paraId="4519C9AD" w14:textId="47D54619" w:rsidR="0075067A" w:rsidRPr="000768F1" w:rsidRDefault="0075067A" w:rsidP="0075067A">
            <w:pPr>
              <w:spacing w:after="120"/>
              <w:rPr>
                <w:rFonts w:eastAsiaTheme="minorEastAsia"/>
                <w:color w:val="0070C0"/>
                <w:lang w:val="en-US" w:eastAsia="zh-CN"/>
              </w:rPr>
            </w:pPr>
            <w:r w:rsidRPr="000768F1">
              <w:rPr>
                <w:rFonts w:eastAsiaTheme="minorEastAsia"/>
                <w:color w:val="0070C0"/>
                <w:lang w:val="en-US" w:eastAsia="zh-CN"/>
              </w:rPr>
              <w:t>Beam direction switching time 200ns is acceptable for us. After the first-round discussion, it is hard to conclude on single value. In this case, we can consider Option 3 to introduce beam switching capability.</w:t>
            </w:r>
          </w:p>
        </w:tc>
      </w:tr>
      <w:tr w:rsidR="00E632DA" w:rsidRPr="000768F1" w14:paraId="5605539D" w14:textId="77777777" w:rsidTr="007E13F4">
        <w:tc>
          <w:tcPr>
            <w:tcW w:w="1250" w:type="dxa"/>
          </w:tcPr>
          <w:p w14:paraId="5C118C23" w14:textId="5FACAC27"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381" w:type="dxa"/>
          </w:tcPr>
          <w:p w14:paraId="283A0CAF" w14:textId="7E554322"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 xml:space="preserve">Where does proposal 1 come from? We are fine to have the same beam switching </w:t>
            </w:r>
            <w:proofErr w:type="gramStart"/>
            <w:r w:rsidRPr="000768F1">
              <w:rPr>
                <w:rFonts w:eastAsiaTheme="minorEastAsia"/>
                <w:color w:val="0070C0"/>
                <w:lang w:val="en-US" w:eastAsia="zh-CN"/>
              </w:rPr>
              <w:t>time</w:t>
            </w:r>
            <w:proofErr w:type="gramEnd"/>
            <w:r w:rsidRPr="000768F1">
              <w:rPr>
                <w:rFonts w:eastAsiaTheme="minorEastAsia"/>
                <w:color w:val="0070C0"/>
                <w:lang w:val="en-US" w:eastAsia="zh-CN"/>
              </w:rPr>
              <w:t xml:space="preserve"> but we believe 200ns is excessive. This as with higher SCS the switching time is longer than the CP</w:t>
            </w:r>
          </w:p>
        </w:tc>
      </w:tr>
      <w:tr w:rsidR="007E13F4" w:rsidRPr="000768F1" w14:paraId="4EA4FACC" w14:textId="77777777" w:rsidTr="007E13F4">
        <w:tc>
          <w:tcPr>
            <w:tcW w:w="1250" w:type="dxa"/>
          </w:tcPr>
          <w:p w14:paraId="277BFD08" w14:textId="2A363748" w:rsidR="007E13F4" w:rsidRPr="000768F1" w:rsidRDefault="007E13F4" w:rsidP="00E632DA">
            <w:pPr>
              <w:spacing w:after="120"/>
              <w:rPr>
                <w:rFonts w:eastAsiaTheme="minorEastAsia"/>
                <w:color w:val="0070C0"/>
                <w:lang w:val="en-US" w:eastAsia="zh-CN"/>
              </w:rPr>
            </w:pPr>
            <w:r w:rsidRPr="000768F1">
              <w:rPr>
                <w:rFonts w:eastAsiaTheme="minorEastAsia"/>
                <w:color w:val="0070C0"/>
                <w:lang w:val="en-US" w:eastAsia="zh-CN"/>
              </w:rPr>
              <w:t>LGE</w:t>
            </w:r>
          </w:p>
        </w:tc>
        <w:tc>
          <w:tcPr>
            <w:tcW w:w="8381" w:type="dxa"/>
          </w:tcPr>
          <w:p w14:paraId="5AA6DE24" w14:textId="42A9C604" w:rsidR="007E13F4" w:rsidRPr="000768F1" w:rsidRDefault="007E13F4" w:rsidP="007E13F4">
            <w:pPr>
              <w:spacing w:after="120"/>
              <w:rPr>
                <w:rFonts w:eastAsiaTheme="minorEastAsia"/>
                <w:color w:val="0070C0"/>
                <w:lang w:val="en-US" w:eastAsia="zh-CN"/>
              </w:rPr>
            </w:pPr>
            <w:r w:rsidRPr="000768F1">
              <w:rPr>
                <w:rFonts w:eastAsiaTheme="minorEastAsia"/>
                <w:color w:val="0070C0"/>
                <w:lang w:val="en-US" w:eastAsia="zh-CN"/>
              </w:rPr>
              <w:t>We think that switching times shorter than 200ns are achievable with existing technology also for UE.</w:t>
            </w:r>
          </w:p>
        </w:tc>
      </w:tr>
      <w:tr w:rsidR="00C10EE5" w:rsidRPr="000768F1" w14:paraId="73120B02" w14:textId="77777777" w:rsidTr="007E13F4">
        <w:tc>
          <w:tcPr>
            <w:tcW w:w="1250" w:type="dxa"/>
          </w:tcPr>
          <w:p w14:paraId="5066C053" w14:textId="60DBD3B0" w:rsidR="00C10EE5" w:rsidRPr="000768F1" w:rsidRDefault="00C10EE5" w:rsidP="00E632DA">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0ED1A2E" w14:textId="28B8DB9C" w:rsidR="00C10EE5" w:rsidRPr="000768F1" w:rsidRDefault="00C10EE5" w:rsidP="007E13F4">
            <w:pPr>
              <w:spacing w:after="120"/>
              <w:rPr>
                <w:rFonts w:eastAsiaTheme="minorEastAsia"/>
                <w:color w:val="0070C0"/>
                <w:lang w:val="en-US" w:eastAsia="zh-CN"/>
              </w:rPr>
            </w:pPr>
            <w:r>
              <w:rPr>
                <w:rFonts w:eastAsiaTheme="minorEastAsia"/>
                <w:color w:val="0070C0"/>
                <w:lang w:val="en-US" w:eastAsia="zh-CN"/>
              </w:rPr>
              <w:t>We support proposal 1</w:t>
            </w:r>
          </w:p>
        </w:tc>
      </w:tr>
      <w:tr w:rsidR="002F5D28" w:rsidRPr="000768F1" w14:paraId="790AB06A" w14:textId="77777777" w:rsidTr="007E13F4">
        <w:tc>
          <w:tcPr>
            <w:tcW w:w="1250" w:type="dxa"/>
          </w:tcPr>
          <w:p w14:paraId="1F3F9E22" w14:textId="645ED59F" w:rsidR="002F5D28" w:rsidRDefault="002F5D28" w:rsidP="00E632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81" w:type="dxa"/>
          </w:tcPr>
          <w:p w14:paraId="66A23CFD" w14:textId="51D6E56D" w:rsidR="002F5D28" w:rsidRDefault="002F5D28" w:rsidP="007E13F4">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believe 100ns is enough for the same panel, we provide analysis in last meeting paper. For across panel case, FFS.</w:t>
            </w:r>
          </w:p>
        </w:tc>
      </w:tr>
      <w:tr w:rsidR="001C19A2" w:rsidRPr="000768F1" w14:paraId="03343BF1" w14:textId="77777777" w:rsidTr="007E13F4">
        <w:tc>
          <w:tcPr>
            <w:tcW w:w="1250" w:type="dxa"/>
          </w:tcPr>
          <w:p w14:paraId="063B95E5" w14:textId="537ABFC0" w:rsidR="001C19A2" w:rsidRDefault="00603B20" w:rsidP="00E632DA">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6F229A4" w14:textId="7C789BA3" w:rsidR="001C19A2" w:rsidRDefault="00603B20" w:rsidP="007E13F4">
            <w:pPr>
              <w:spacing w:after="120"/>
              <w:rPr>
                <w:rFonts w:eastAsiaTheme="minorEastAsia"/>
                <w:color w:val="0070C0"/>
                <w:lang w:val="en-US" w:eastAsia="zh-CN"/>
              </w:rPr>
            </w:pPr>
            <w:r>
              <w:rPr>
                <w:rFonts w:eastAsiaTheme="minorEastAsia"/>
                <w:color w:val="0070C0"/>
                <w:lang w:val="en-US" w:eastAsia="zh-CN"/>
              </w:rPr>
              <w:t>Support Proposal 1.</w:t>
            </w:r>
          </w:p>
        </w:tc>
      </w:tr>
    </w:tbl>
    <w:p w14:paraId="7CA96092" w14:textId="77777777" w:rsidR="002324D7" w:rsidRPr="000768F1" w:rsidRDefault="002324D7" w:rsidP="002324D7">
      <w:pPr>
        <w:spacing w:after="120"/>
        <w:rPr>
          <w:color w:val="0070C0"/>
          <w:szCs w:val="24"/>
          <w:lang w:eastAsia="zh-CN"/>
        </w:rPr>
      </w:pPr>
    </w:p>
    <w:p w14:paraId="08EAB482" w14:textId="48567248" w:rsidR="002324D7" w:rsidRPr="000768F1" w:rsidRDefault="002324D7" w:rsidP="002324D7">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r w:rsidR="00F8107A" w:rsidRPr="00B632CC">
        <w:rPr>
          <w:rFonts w:eastAsiaTheme="minorEastAsia"/>
          <w:b/>
          <w:bCs/>
          <w:color w:val="0070C0"/>
          <w:sz w:val="24"/>
          <w:szCs w:val="24"/>
          <w:highlight w:val="green"/>
          <w:bdr w:val="single" w:sz="4" w:space="0" w:color="auto"/>
          <w:lang w:eastAsia="zh-CN"/>
        </w:rPr>
        <w:t>further discuss next meeting</w:t>
      </w:r>
    </w:p>
    <w:p w14:paraId="65650436" w14:textId="6D077760" w:rsidR="009148D3" w:rsidRPr="000768F1" w:rsidRDefault="009148D3" w:rsidP="005B4802">
      <w:pPr>
        <w:rPr>
          <w:color w:val="0070C0"/>
          <w:lang w:val="en-US" w:eastAsia="zh-CN"/>
        </w:rPr>
      </w:pPr>
    </w:p>
    <w:p w14:paraId="78F90530" w14:textId="0FECF4D0" w:rsidR="009148D3" w:rsidRPr="008F3512" w:rsidRDefault="009148D3" w:rsidP="00E731E6">
      <w:pPr>
        <w:pStyle w:val="Heading2"/>
        <w:rPr>
          <w:lang w:val="en-US"/>
        </w:rPr>
      </w:pPr>
      <w:r w:rsidRPr="008F3512">
        <w:rPr>
          <w:lang w:val="en-US"/>
        </w:rPr>
        <w:t>Issue 1-11.3: Minimum duration between beam switches. Beam switches can be direction only or TX/RX switches.</w:t>
      </w:r>
    </w:p>
    <w:p w14:paraId="7715FC70" w14:textId="7EED018E" w:rsidR="00851BA9" w:rsidRPr="008F3512" w:rsidRDefault="00193B49" w:rsidP="00193B49">
      <w:pPr>
        <w:rPr>
          <w:i/>
          <w:iCs/>
          <w:sz w:val="24"/>
          <w:szCs w:val="24"/>
          <w:lang w:val="en-US" w:eastAsia="zh-CN"/>
        </w:rPr>
      </w:pPr>
      <w:r w:rsidRPr="008F3512">
        <w:rPr>
          <w:i/>
          <w:iCs/>
          <w:sz w:val="24"/>
          <w:szCs w:val="24"/>
          <w:lang w:val="en-US" w:eastAsia="zh-CN"/>
        </w:rPr>
        <w:t xml:space="preserve">Q: Should we inform RAN1 </w:t>
      </w:r>
      <w:r w:rsidR="003825DA" w:rsidRPr="008F3512">
        <w:rPr>
          <w:i/>
          <w:iCs/>
          <w:sz w:val="24"/>
          <w:szCs w:val="24"/>
          <w:lang w:val="en-US" w:eastAsia="zh-CN"/>
        </w:rPr>
        <w:t xml:space="preserve">what is the fastest rate at which </w:t>
      </w:r>
      <w:r w:rsidR="00851BA9" w:rsidRPr="008F3512">
        <w:rPr>
          <w:i/>
          <w:iCs/>
          <w:sz w:val="24"/>
          <w:szCs w:val="24"/>
          <w:lang w:val="en-US" w:eastAsia="zh-CN"/>
        </w:rPr>
        <w:t xml:space="preserve">FR2-2 </w:t>
      </w:r>
      <w:r w:rsidR="003825DA" w:rsidRPr="008F3512">
        <w:rPr>
          <w:i/>
          <w:iCs/>
          <w:sz w:val="24"/>
          <w:szCs w:val="24"/>
          <w:lang w:val="en-US" w:eastAsia="zh-CN"/>
        </w:rPr>
        <w:t>UE beams can be switched</w:t>
      </w:r>
      <w:r w:rsidR="00276DCC" w:rsidRPr="008F3512">
        <w:rPr>
          <w:i/>
          <w:iCs/>
          <w:sz w:val="24"/>
          <w:szCs w:val="24"/>
          <w:lang w:val="en-US" w:eastAsia="zh-CN"/>
        </w:rPr>
        <w:t>, or is this not essential in</w:t>
      </w:r>
      <w:r w:rsidR="00851BA9" w:rsidRPr="008F3512">
        <w:rPr>
          <w:i/>
          <w:iCs/>
          <w:sz w:val="24"/>
          <w:szCs w:val="24"/>
          <w:lang w:val="en-US" w:eastAsia="zh-CN"/>
        </w:rPr>
        <w:t>formation for them?</w:t>
      </w:r>
    </w:p>
    <w:p w14:paraId="1078806B" w14:textId="77777777" w:rsidR="00193B49" w:rsidRPr="0060323A" w:rsidRDefault="00193B49" w:rsidP="008F3512"/>
    <w:p w14:paraId="5F485AC4" w14:textId="77777777" w:rsidR="00104672" w:rsidRPr="000768F1" w:rsidRDefault="00104672" w:rsidP="00104672">
      <w:pPr>
        <w:rPr>
          <w:b/>
          <w:bCs/>
          <w:color w:val="0070C0"/>
          <w:sz w:val="24"/>
          <w:szCs w:val="24"/>
          <w:lang w:val="en-US" w:eastAsia="zh-CN"/>
        </w:rPr>
      </w:pPr>
      <w:r w:rsidRPr="000768F1">
        <w:rPr>
          <w:b/>
          <w:bCs/>
          <w:color w:val="0070C0"/>
          <w:sz w:val="24"/>
          <w:szCs w:val="24"/>
          <w:lang w:val="en-US" w:eastAsia="zh-CN"/>
        </w:rPr>
        <w:t>Round 1</w:t>
      </w:r>
    </w:p>
    <w:p w14:paraId="75CF0C29" w14:textId="6BE8BA45" w:rsidR="00104672" w:rsidRPr="008F3512" w:rsidRDefault="00104672" w:rsidP="00104672">
      <w:pPr>
        <w:rPr>
          <w:lang w:val="en-US" w:eastAsia="zh-CN"/>
        </w:rPr>
      </w:pPr>
      <w:r w:rsidRPr="000768F1">
        <w:rPr>
          <w:rFonts w:eastAsiaTheme="minorEastAsia"/>
          <w:i/>
          <w:color w:val="0070C0"/>
          <w:lang w:val="en-US" w:eastAsia="zh-CN"/>
        </w:rPr>
        <w:lastRenderedPageBreak/>
        <w:t>Recommendations for 2</w:t>
      </w:r>
      <w:r w:rsidRPr="000768F1">
        <w:rPr>
          <w:rFonts w:eastAsiaTheme="minorEastAsia"/>
          <w:i/>
          <w:color w:val="0070C0"/>
          <w:vertAlign w:val="superscript"/>
          <w:lang w:val="en-US" w:eastAsia="zh-CN"/>
        </w:rPr>
        <w:t>nd</w:t>
      </w:r>
      <w:r w:rsidRPr="000768F1">
        <w:rPr>
          <w:rFonts w:eastAsiaTheme="minorEastAsia"/>
          <w:i/>
          <w:color w:val="0070C0"/>
          <w:lang w:val="en-US" w:eastAsia="zh-CN"/>
        </w:rPr>
        <w:t xml:space="preserve"> round: </w:t>
      </w:r>
      <w:r w:rsidR="0098772E" w:rsidRPr="000768F1">
        <w:rPr>
          <w:rFonts w:eastAsiaTheme="minorEastAsia"/>
          <w:i/>
          <w:color w:val="0070C0"/>
          <w:lang w:val="en-US" w:eastAsia="zh-CN"/>
        </w:rPr>
        <w:t>Further discuss in WF on 60 GHz UE RF requirements</w:t>
      </w:r>
    </w:p>
    <w:p w14:paraId="23127483" w14:textId="77777777" w:rsidR="00104672" w:rsidRPr="000768F1" w:rsidRDefault="00104672" w:rsidP="00104672">
      <w:pPr>
        <w:rPr>
          <w:b/>
          <w:bCs/>
          <w:color w:val="0070C0"/>
          <w:sz w:val="24"/>
          <w:szCs w:val="24"/>
          <w:lang w:val="en-US" w:eastAsia="zh-CN"/>
        </w:rPr>
      </w:pPr>
      <w:r w:rsidRPr="000768F1">
        <w:rPr>
          <w:b/>
          <w:bCs/>
          <w:color w:val="0070C0"/>
          <w:sz w:val="24"/>
          <w:szCs w:val="24"/>
          <w:lang w:val="en-US" w:eastAsia="zh-CN"/>
        </w:rPr>
        <w:t>Round 2</w:t>
      </w:r>
    </w:p>
    <w:p w14:paraId="6D90721A" w14:textId="6FFCA1C0" w:rsidR="00587BB8" w:rsidRPr="000768F1" w:rsidRDefault="00587BB8" w:rsidP="00587BB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768F1">
        <w:rPr>
          <w:rFonts w:eastAsia="SimSun"/>
          <w:color w:val="0070C0"/>
          <w:szCs w:val="24"/>
          <w:lang w:eastAsia="zh-CN"/>
        </w:rPr>
        <w:t>Proposals</w:t>
      </w:r>
      <w:r w:rsidR="006B2F6D" w:rsidRPr="000768F1">
        <w:rPr>
          <w:rFonts w:eastAsia="SimSun"/>
          <w:color w:val="0070C0"/>
          <w:szCs w:val="24"/>
          <w:lang w:eastAsia="zh-CN"/>
        </w:rPr>
        <w:t xml:space="preserve"> (clarified from round 1)</w:t>
      </w:r>
    </w:p>
    <w:p w14:paraId="4F1CC3FC" w14:textId="1A736171" w:rsidR="00662041" w:rsidRPr="000768F1" w:rsidRDefault="00587BB8" w:rsidP="00587BB8">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Option 1: </w:t>
      </w:r>
      <w:r w:rsidR="00603B7F" w:rsidRPr="000768F1">
        <w:rPr>
          <w:rFonts w:eastAsia="SimSun"/>
          <w:color w:val="0070C0"/>
          <w:szCs w:val="24"/>
          <w:lang w:eastAsia="zh-CN"/>
        </w:rPr>
        <w:t>Agree to info</w:t>
      </w:r>
      <w:r w:rsidR="00662041" w:rsidRPr="000768F1">
        <w:rPr>
          <w:rFonts w:eastAsia="SimSun"/>
          <w:color w:val="0070C0"/>
          <w:szCs w:val="24"/>
          <w:lang w:eastAsia="zh-CN"/>
        </w:rPr>
        <w:t>rm</w:t>
      </w:r>
      <w:r w:rsidR="00603B7F" w:rsidRPr="000768F1">
        <w:rPr>
          <w:rFonts w:eastAsia="SimSun"/>
          <w:color w:val="0070C0"/>
          <w:szCs w:val="24"/>
          <w:lang w:eastAsia="zh-CN"/>
        </w:rPr>
        <w:t xml:space="preserve"> RAN1 4.5 usec is the minimum </w:t>
      </w:r>
      <w:r w:rsidR="00662041" w:rsidRPr="000768F1">
        <w:rPr>
          <w:rFonts w:eastAsia="SimSun"/>
          <w:color w:val="0070C0"/>
          <w:szCs w:val="24"/>
          <w:lang w:eastAsia="zh-CN"/>
        </w:rPr>
        <w:t>for FR2-2. Do not specify in RAN4 TS.</w:t>
      </w:r>
    </w:p>
    <w:p w14:paraId="7666BFC7" w14:textId="1122C52B" w:rsidR="00662041" w:rsidRPr="000768F1" w:rsidRDefault="00662041" w:rsidP="00587BB8">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Option 2: Agree to inform RAN1 4.5 usec is the minimum for FR2-2 and specify in RAN4 TS.</w:t>
      </w:r>
    </w:p>
    <w:p w14:paraId="7DF2AA54" w14:textId="17AA52C6" w:rsidR="00662041" w:rsidRPr="000768F1" w:rsidRDefault="00662041" w:rsidP="00587BB8">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Option </w:t>
      </w:r>
      <w:r w:rsidR="00F311F1" w:rsidRPr="000768F1">
        <w:rPr>
          <w:rFonts w:eastAsia="SimSun"/>
          <w:color w:val="0070C0"/>
          <w:szCs w:val="24"/>
          <w:lang w:eastAsia="zh-CN"/>
        </w:rPr>
        <w:t>3: No need to inform RAN1 or specify in RAN4 TS.</w:t>
      </w:r>
    </w:p>
    <w:p w14:paraId="523210EA" w14:textId="77777777" w:rsidR="00104672" w:rsidRPr="000768F1" w:rsidRDefault="00104672" w:rsidP="0010467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50"/>
        <w:gridCol w:w="8381"/>
      </w:tblGrid>
      <w:tr w:rsidR="00104672" w:rsidRPr="000768F1" w14:paraId="1091868A" w14:textId="77777777" w:rsidTr="007E13F4">
        <w:tc>
          <w:tcPr>
            <w:tcW w:w="1250" w:type="dxa"/>
          </w:tcPr>
          <w:p w14:paraId="65BFBD64" w14:textId="77777777" w:rsidR="00104672" w:rsidRPr="000768F1" w:rsidRDefault="00104672"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381" w:type="dxa"/>
          </w:tcPr>
          <w:p w14:paraId="07D1A41C" w14:textId="0BB58485" w:rsidR="00104672" w:rsidRPr="000768F1" w:rsidRDefault="00E40683"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other proposals</w:t>
            </w:r>
          </w:p>
        </w:tc>
      </w:tr>
      <w:tr w:rsidR="00104672" w:rsidRPr="000768F1" w14:paraId="13262EB9" w14:textId="77777777" w:rsidTr="007E13F4">
        <w:tc>
          <w:tcPr>
            <w:tcW w:w="1250" w:type="dxa"/>
          </w:tcPr>
          <w:p w14:paraId="39E310BC" w14:textId="77777777" w:rsidR="00104672" w:rsidRPr="000768F1" w:rsidRDefault="00104672" w:rsidP="007E13F4">
            <w:pPr>
              <w:spacing w:after="120"/>
              <w:rPr>
                <w:rFonts w:eastAsiaTheme="minorEastAsia"/>
                <w:color w:val="0070C0"/>
                <w:lang w:val="en-US" w:eastAsia="zh-CN"/>
              </w:rPr>
            </w:pPr>
            <w:r w:rsidRPr="000768F1">
              <w:rPr>
                <w:rFonts w:eastAsiaTheme="minorEastAsia"/>
                <w:color w:val="0070C0"/>
                <w:lang w:val="en-US" w:eastAsia="zh-CN"/>
              </w:rPr>
              <w:t>QCOM</w:t>
            </w:r>
          </w:p>
        </w:tc>
        <w:tc>
          <w:tcPr>
            <w:tcW w:w="8381" w:type="dxa"/>
          </w:tcPr>
          <w:p w14:paraId="5705C367" w14:textId="3285596A" w:rsidR="00104672" w:rsidRPr="000768F1" w:rsidRDefault="00104672" w:rsidP="007E13F4">
            <w:pPr>
              <w:spacing w:after="120"/>
              <w:rPr>
                <w:rFonts w:eastAsiaTheme="minorEastAsia"/>
                <w:color w:val="0070C0"/>
                <w:lang w:val="en-US" w:eastAsia="zh-CN"/>
              </w:rPr>
            </w:pPr>
            <w:r w:rsidRPr="000768F1">
              <w:rPr>
                <w:rFonts w:eastAsiaTheme="minorEastAsia"/>
                <w:color w:val="0070C0"/>
                <w:lang w:val="en-US" w:eastAsia="zh-CN"/>
              </w:rPr>
              <w:t xml:space="preserve">Option 1. </w:t>
            </w:r>
            <w:r w:rsidR="00307279" w:rsidRPr="000768F1">
              <w:rPr>
                <w:rFonts w:eastAsiaTheme="minorEastAsia"/>
                <w:color w:val="0070C0"/>
                <w:lang w:val="en-US" w:eastAsia="zh-CN"/>
              </w:rPr>
              <w:t>We prefer not to include in RAN4 TS as we wonder how this would be testable</w:t>
            </w:r>
            <w:r w:rsidR="000C18BF" w:rsidRPr="000768F1">
              <w:rPr>
                <w:rFonts w:eastAsiaTheme="minorEastAsia"/>
                <w:color w:val="0070C0"/>
                <w:lang w:val="en-US" w:eastAsia="zh-CN"/>
              </w:rPr>
              <w:t xml:space="preserve">. </w:t>
            </w:r>
          </w:p>
        </w:tc>
      </w:tr>
      <w:tr w:rsidR="0075067A" w:rsidRPr="000768F1" w14:paraId="2A0DE406" w14:textId="77777777" w:rsidTr="007E13F4">
        <w:tc>
          <w:tcPr>
            <w:tcW w:w="1250" w:type="dxa"/>
          </w:tcPr>
          <w:p w14:paraId="3ADB1CB0" w14:textId="1818DBA6" w:rsidR="0075067A" w:rsidRPr="000768F1" w:rsidDel="00C2153E" w:rsidRDefault="0075067A" w:rsidP="0075067A">
            <w:pPr>
              <w:spacing w:after="120"/>
              <w:rPr>
                <w:rFonts w:eastAsiaTheme="minorEastAsia"/>
                <w:color w:val="0070C0"/>
                <w:lang w:val="en-US" w:eastAsia="zh-CN"/>
              </w:rPr>
            </w:pPr>
            <w:r w:rsidRPr="000768F1">
              <w:rPr>
                <w:rFonts w:eastAsiaTheme="minorEastAsia"/>
                <w:color w:val="0070C0"/>
                <w:lang w:val="en-US" w:eastAsia="zh-CN"/>
              </w:rPr>
              <w:t>vivo</w:t>
            </w:r>
          </w:p>
        </w:tc>
        <w:tc>
          <w:tcPr>
            <w:tcW w:w="8381" w:type="dxa"/>
          </w:tcPr>
          <w:p w14:paraId="02E86F99" w14:textId="0BBACB60" w:rsidR="0075067A" w:rsidRPr="000768F1" w:rsidRDefault="0075067A" w:rsidP="0075067A">
            <w:pPr>
              <w:spacing w:after="120"/>
              <w:rPr>
                <w:rFonts w:eastAsiaTheme="minorEastAsia"/>
                <w:color w:val="0070C0"/>
                <w:lang w:val="en-US" w:eastAsia="zh-CN"/>
              </w:rPr>
            </w:pPr>
            <w:r w:rsidRPr="000768F1">
              <w:rPr>
                <w:rFonts w:eastAsiaTheme="minorEastAsia"/>
                <w:color w:val="0070C0"/>
                <w:lang w:val="en-US" w:eastAsia="zh-CN"/>
              </w:rPr>
              <w:t>Option 3.</w:t>
            </w:r>
          </w:p>
        </w:tc>
      </w:tr>
      <w:tr w:rsidR="00E632DA" w:rsidRPr="000768F1" w14:paraId="2E6C270C" w14:textId="77777777" w:rsidTr="007E13F4">
        <w:tc>
          <w:tcPr>
            <w:tcW w:w="1250" w:type="dxa"/>
          </w:tcPr>
          <w:p w14:paraId="655D113C" w14:textId="001FD4FE"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Nokia</w:t>
            </w:r>
          </w:p>
        </w:tc>
        <w:tc>
          <w:tcPr>
            <w:tcW w:w="8381" w:type="dxa"/>
          </w:tcPr>
          <w:p w14:paraId="3E6B1E09" w14:textId="603ACE6B" w:rsidR="00E632DA" w:rsidRPr="000768F1" w:rsidRDefault="00E632DA" w:rsidP="00E632DA">
            <w:pPr>
              <w:spacing w:after="120"/>
              <w:rPr>
                <w:rFonts w:eastAsiaTheme="minorEastAsia"/>
                <w:color w:val="0070C0"/>
                <w:lang w:val="en-US" w:eastAsia="zh-CN"/>
              </w:rPr>
            </w:pPr>
            <w:r w:rsidRPr="000768F1">
              <w:rPr>
                <w:rFonts w:eastAsiaTheme="minorEastAsia"/>
                <w:color w:val="0070C0"/>
                <w:lang w:val="en-US" w:eastAsia="zh-CN"/>
              </w:rPr>
              <w:t>We are fine with option 1.</w:t>
            </w:r>
          </w:p>
        </w:tc>
      </w:tr>
      <w:tr w:rsidR="007E13F4" w:rsidRPr="000768F1" w14:paraId="06337088" w14:textId="77777777" w:rsidTr="007E13F4">
        <w:tc>
          <w:tcPr>
            <w:tcW w:w="1250" w:type="dxa"/>
          </w:tcPr>
          <w:p w14:paraId="30F3ABA8" w14:textId="7E70D25E" w:rsidR="007E13F4" w:rsidRPr="000768F1" w:rsidRDefault="007E13F4" w:rsidP="00E632DA">
            <w:pPr>
              <w:spacing w:after="120"/>
              <w:rPr>
                <w:rFonts w:eastAsiaTheme="minorEastAsia"/>
                <w:color w:val="0070C0"/>
                <w:lang w:val="en-US" w:eastAsia="zh-CN"/>
              </w:rPr>
            </w:pPr>
            <w:r w:rsidRPr="000768F1">
              <w:rPr>
                <w:rFonts w:eastAsiaTheme="minorEastAsia"/>
                <w:color w:val="0070C0"/>
                <w:lang w:val="en-US" w:eastAsia="zh-CN"/>
              </w:rPr>
              <w:t>LGE</w:t>
            </w:r>
          </w:p>
        </w:tc>
        <w:tc>
          <w:tcPr>
            <w:tcW w:w="8381" w:type="dxa"/>
          </w:tcPr>
          <w:p w14:paraId="0F0D243A" w14:textId="7C803B67" w:rsidR="007E13F4" w:rsidRPr="000768F1" w:rsidRDefault="007E13F4" w:rsidP="00E632DA">
            <w:pPr>
              <w:spacing w:after="120"/>
              <w:rPr>
                <w:rFonts w:eastAsiaTheme="minorEastAsia"/>
                <w:color w:val="0070C0"/>
                <w:lang w:val="en-US" w:eastAsia="zh-CN"/>
              </w:rPr>
            </w:pPr>
            <w:r w:rsidRPr="000768F1">
              <w:rPr>
                <w:rFonts w:eastAsiaTheme="minorEastAsia"/>
                <w:color w:val="0070C0"/>
                <w:lang w:val="en-US" w:eastAsia="zh-CN"/>
              </w:rPr>
              <w:t>Option 1 is OK for us.</w:t>
            </w:r>
          </w:p>
        </w:tc>
      </w:tr>
      <w:tr w:rsidR="00C10EE5" w:rsidRPr="000768F1" w14:paraId="632552CD" w14:textId="77777777" w:rsidTr="007E13F4">
        <w:tc>
          <w:tcPr>
            <w:tcW w:w="1250" w:type="dxa"/>
          </w:tcPr>
          <w:p w14:paraId="2B8A6A47" w14:textId="49BA12F0" w:rsidR="00C10EE5" w:rsidRPr="000768F1" w:rsidRDefault="00C10EE5" w:rsidP="00E632DA">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81BF224" w14:textId="2F336D1B" w:rsidR="00C10EE5" w:rsidRPr="000768F1" w:rsidRDefault="00BE1E7B" w:rsidP="00E632DA">
            <w:pPr>
              <w:spacing w:after="120"/>
              <w:rPr>
                <w:rFonts w:eastAsiaTheme="minorEastAsia"/>
                <w:color w:val="0070C0"/>
                <w:lang w:val="en-US" w:eastAsia="zh-CN"/>
              </w:rPr>
            </w:pPr>
            <w:r>
              <w:rPr>
                <w:rFonts w:eastAsiaTheme="minorEastAsia"/>
                <w:color w:val="0070C0"/>
                <w:lang w:val="en-US" w:eastAsia="zh-CN"/>
              </w:rPr>
              <w:t>Option 1 is fine for us.</w:t>
            </w:r>
          </w:p>
        </w:tc>
      </w:tr>
      <w:tr w:rsidR="002F5D28" w:rsidRPr="000768F1" w14:paraId="41FB12E6" w14:textId="77777777" w:rsidTr="007E13F4">
        <w:tc>
          <w:tcPr>
            <w:tcW w:w="1250" w:type="dxa"/>
          </w:tcPr>
          <w:p w14:paraId="43DED9FE" w14:textId="1DC23B49" w:rsidR="002F5D28" w:rsidRDefault="002F5D28" w:rsidP="00E632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75DBBD1" w14:textId="4E120E4E" w:rsidR="002F5D28" w:rsidRDefault="002F5D28" w:rsidP="00E632D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need further clarification on how to define this </w:t>
            </w:r>
            <w:r w:rsidRPr="000768F1">
              <w:t>Minimum duration between beam switches.</w:t>
            </w:r>
            <w:r>
              <w:t xml:space="preserve"> If there is a power change, at least the transient period time is needed. We also should consider on option 3, whether this requirement is needed</w:t>
            </w:r>
            <w:r>
              <w:rPr>
                <w:rFonts w:asciiTheme="minorEastAsia" w:eastAsiaTheme="minorEastAsia" w:hAnsiTheme="minorEastAsia" w:hint="eastAsia"/>
                <w:lang w:eastAsia="zh-CN"/>
              </w:rPr>
              <w:t>.</w:t>
            </w:r>
          </w:p>
        </w:tc>
      </w:tr>
      <w:tr w:rsidR="00603B20" w:rsidRPr="000768F1" w14:paraId="0984A823" w14:textId="77777777" w:rsidTr="007E13F4">
        <w:tc>
          <w:tcPr>
            <w:tcW w:w="1250" w:type="dxa"/>
          </w:tcPr>
          <w:p w14:paraId="1F5800FB" w14:textId="5D663AB5" w:rsidR="00603B20" w:rsidRDefault="00603B20" w:rsidP="00603B20">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0E2A5828" w14:textId="03659A45" w:rsidR="00603B20" w:rsidRDefault="00603B20" w:rsidP="00603B20">
            <w:pPr>
              <w:spacing w:after="120"/>
              <w:rPr>
                <w:rFonts w:eastAsiaTheme="minorEastAsia"/>
                <w:color w:val="0070C0"/>
                <w:lang w:val="en-US" w:eastAsia="zh-CN"/>
              </w:rPr>
            </w:pPr>
            <w:r>
              <w:rPr>
                <w:rFonts w:eastAsiaTheme="minorEastAsia"/>
                <w:color w:val="0070C0"/>
                <w:lang w:val="en-US" w:eastAsia="zh-CN"/>
              </w:rPr>
              <w:t>Option 1 is fine. However, we should state in the LS that it would not be covered by RAN4 specs, and therefore request RAN1 specs to make clear that the BS is not allowed to trigger a beam-switch of the UE more frequently than this period.</w:t>
            </w:r>
          </w:p>
        </w:tc>
      </w:tr>
    </w:tbl>
    <w:p w14:paraId="71F190CC" w14:textId="77777777" w:rsidR="00104672" w:rsidRPr="000768F1" w:rsidRDefault="00104672" w:rsidP="00104672">
      <w:pPr>
        <w:spacing w:after="120"/>
        <w:rPr>
          <w:color w:val="0070C0"/>
          <w:szCs w:val="24"/>
          <w:lang w:eastAsia="zh-CN"/>
        </w:rPr>
      </w:pPr>
    </w:p>
    <w:p w14:paraId="08007C79" w14:textId="5C5FD16E" w:rsidR="00246008" w:rsidRDefault="00104672" w:rsidP="00104672">
      <w:pPr>
        <w:rPr>
          <w:rFonts w:eastAsiaTheme="minorEastAsia"/>
          <w:b/>
          <w:bCs/>
          <w:color w:val="0070C0"/>
          <w:sz w:val="24"/>
          <w:szCs w:val="24"/>
          <w:lang w:eastAsia="zh-CN"/>
        </w:rPr>
      </w:pPr>
      <w:r w:rsidRPr="008F3512">
        <w:rPr>
          <w:rFonts w:eastAsiaTheme="minorEastAsia"/>
          <w:b/>
          <w:bCs/>
          <w:color w:val="0070C0"/>
          <w:sz w:val="24"/>
          <w:szCs w:val="24"/>
          <w:lang w:eastAsia="zh-CN"/>
        </w:rPr>
        <w:t xml:space="preserve">Round 2 agreement: </w:t>
      </w:r>
    </w:p>
    <w:p w14:paraId="5B4CD20D" w14:textId="5D45415E" w:rsidR="00104672" w:rsidRPr="00C70CEF" w:rsidRDefault="003B08F5" w:rsidP="00B632CC">
      <w:pPr>
        <w:pBdr>
          <w:top w:val="single" w:sz="4" w:space="1" w:color="auto"/>
          <w:left w:val="single" w:sz="4" w:space="4" w:color="auto"/>
          <w:bottom w:val="single" w:sz="4" w:space="1" w:color="auto"/>
          <w:right w:val="single" w:sz="4" w:space="4" w:color="auto"/>
        </w:pBdr>
        <w:ind w:firstLine="284"/>
        <w:rPr>
          <w:rFonts w:eastAsiaTheme="minorEastAsia"/>
          <w:b/>
          <w:bCs/>
          <w:color w:val="0070C0"/>
          <w:sz w:val="24"/>
          <w:szCs w:val="24"/>
          <w:highlight w:val="green"/>
          <w:lang w:eastAsia="zh-CN"/>
        </w:rPr>
      </w:pPr>
      <w:r w:rsidRPr="00C70CEF">
        <w:rPr>
          <w:rFonts w:eastAsiaTheme="minorEastAsia"/>
          <w:b/>
          <w:bCs/>
          <w:color w:val="0070C0"/>
          <w:sz w:val="24"/>
          <w:szCs w:val="24"/>
          <w:highlight w:val="green"/>
          <w:lang w:eastAsia="zh-CN"/>
        </w:rPr>
        <w:t xml:space="preserve">Do not specify </w:t>
      </w:r>
      <w:r w:rsidR="00246008" w:rsidRPr="00C70CEF">
        <w:rPr>
          <w:rFonts w:eastAsiaTheme="minorEastAsia"/>
          <w:b/>
          <w:bCs/>
          <w:color w:val="0070C0"/>
          <w:sz w:val="24"/>
          <w:szCs w:val="24"/>
          <w:highlight w:val="green"/>
          <w:lang w:eastAsia="zh-CN"/>
        </w:rPr>
        <w:t>in TS</w:t>
      </w:r>
    </w:p>
    <w:p w14:paraId="44E989B1" w14:textId="0D125F39" w:rsidR="00246008" w:rsidRPr="000768F1" w:rsidRDefault="00A01F82" w:rsidP="00B632CC">
      <w:pPr>
        <w:pBdr>
          <w:top w:val="single" w:sz="4" w:space="1" w:color="auto"/>
          <w:left w:val="single" w:sz="4" w:space="4" w:color="auto"/>
          <w:bottom w:val="single" w:sz="4" w:space="1" w:color="auto"/>
          <w:right w:val="single" w:sz="4" w:space="4" w:color="auto"/>
        </w:pBdr>
        <w:ind w:firstLine="284"/>
        <w:rPr>
          <w:rFonts w:eastAsiaTheme="minorEastAsia"/>
          <w:b/>
          <w:bCs/>
          <w:color w:val="0070C0"/>
          <w:sz w:val="24"/>
          <w:szCs w:val="24"/>
          <w:lang w:eastAsia="zh-CN"/>
        </w:rPr>
      </w:pPr>
      <w:r w:rsidRPr="00C70CEF">
        <w:rPr>
          <w:rFonts w:eastAsiaTheme="minorEastAsia"/>
          <w:b/>
          <w:bCs/>
          <w:color w:val="0070C0"/>
          <w:sz w:val="24"/>
          <w:szCs w:val="24"/>
          <w:highlight w:val="green"/>
          <w:lang w:eastAsia="zh-CN"/>
        </w:rPr>
        <w:t>Further discuss option 1 and option 3 next meeting</w:t>
      </w:r>
    </w:p>
    <w:p w14:paraId="59A1364E" w14:textId="65618F35" w:rsidR="001E6A45" w:rsidRPr="008F3512" w:rsidRDefault="001E6A45" w:rsidP="00E731E6">
      <w:pPr>
        <w:pStyle w:val="Heading2"/>
        <w:rPr>
          <w:lang w:val="en-US"/>
        </w:rPr>
      </w:pPr>
      <w:r w:rsidRPr="008F3512">
        <w:rPr>
          <w:lang w:val="en-US"/>
        </w:rPr>
        <w:t>Issue 1-11.4: Reply LS on beam switching</w:t>
      </w:r>
    </w:p>
    <w:p w14:paraId="5BA9D0D5" w14:textId="271F65F2" w:rsidR="00851BA9" w:rsidRPr="008F3512" w:rsidRDefault="00851BA9" w:rsidP="00851BA9">
      <w:pPr>
        <w:rPr>
          <w:i/>
          <w:iCs/>
          <w:sz w:val="24"/>
          <w:szCs w:val="24"/>
          <w:lang w:val="en-US" w:eastAsia="zh-CN"/>
        </w:rPr>
      </w:pPr>
      <w:r w:rsidRPr="008F3512">
        <w:rPr>
          <w:i/>
          <w:iCs/>
          <w:sz w:val="24"/>
          <w:szCs w:val="24"/>
          <w:lang w:val="en-US" w:eastAsia="zh-CN"/>
        </w:rPr>
        <w:t xml:space="preserve">Q: Should we </w:t>
      </w:r>
      <w:r w:rsidR="00E64E95" w:rsidRPr="008F3512">
        <w:rPr>
          <w:i/>
          <w:iCs/>
          <w:sz w:val="24"/>
          <w:szCs w:val="24"/>
          <w:lang w:val="en-US" w:eastAsia="zh-CN"/>
        </w:rPr>
        <w:t>send more beam switching info to RAN1 if we get some further agreement</w:t>
      </w:r>
      <w:r w:rsidRPr="008F3512">
        <w:rPr>
          <w:i/>
          <w:iCs/>
          <w:sz w:val="24"/>
          <w:szCs w:val="24"/>
          <w:lang w:val="en-US" w:eastAsia="zh-CN"/>
        </w:rPr>
        <w:t>?</w:t>
      </w:r>
    </w:p>
    <w:p w14:paraId="6ABFD060" w14:textId="77777777" w:rsidR="00851BA9" w:rsidRPr="008F3512" w:rsidRDefault="00851BA9" w:rsidP="008F3512">
      <w:pPr>
        <w:rPr>
          <w:lang w:val="en-US"/>
        </w:rPr>
      </w:pPr>
    </w:p>
    <w:p w14:paraId="3C8C83C6" w14:textId="77777777" w:rsidR="00AE69BA" w:rsidRPr="000768F1" w:rsidRDefault="00AE69BA" w:rsidP="00AE69BA">
      <w:pPr>
        <w:rPr>
          <w:b/>
          <w:bCs/>
          <w:color w:val="0070C0"/>
          <w:sz w:val="24"/>
          <w:szCs w:val="24"/>
          <w:lang w:val="en-US" w:eastAsia="zh-CN"/>
        </w:rPr>
      </w:pPr>
      <w:r w:rsidRPr="000768F1">
        <w:rPr>
          <w:b/>
          <w:bCs/>
          <w:color w:val="0070C0"/>
          <w:sz w:val="24"/>
          <w:szCs w:val="24"/>
          <w:lang w:val="en-US" w:eastAsia="zh-CN"/>
        </w:rPr>
        <w:t>Round 1</w:t>
      </w:r>
    </w:p>
    <w:p w14:paraId="16A09C88" w14:textId="77777777" w:rsidR="00391208" w:rsidRPr="000768F1" w:rsidRDefault="00391208" w:rsidP="00391208">
      <w:pPr>
        <w:rPr>
          <w:rFonts w:eastAsiaTheme="minorEastAsia"/>
          <w:i/>
          <w:color w:val="0070C0"/>
          <w:lang w:val="en-US" w:eastAsia="zh-CN"/>
        </w:rPr>
      </w:pPr>
      <w:r w:rsidRPr="000768F1">
        <w:rPr>
          <w:rFonts w:eastAsiaTheme="minorEastAsia"/>
          <w:i/>
          <w:color w:val="0070C0"/>
          <w:lang w:val="en-US" w:eastAsia="zh-CN"/>
        </w:rPr>
        <w:t>Tentative agreements:</w:t>
      </w:r>
      <w:r w:rsidRPr="000768F1">
        <w:t xml:space="preserve"> </w:t>
      </w:r>
      <w:r w:rsidRPr="008F3512">
        <w:rPr>
          <w:rFonts w:eastAsiaTheme="minorEastAsia"/>
          <w:i/>
          <w:color w:val="0070C0"/>
          <w:lang w:val="en-US" w:eastAsia="zh-CN"/>
        </w:rPr>
        <w:t>Work on LS assuming we have some agreement during this meeting.</w:t>
      </w:r>
    </w:p>
    <w:p w14:paraId="4ACC811D" w14:textId="77777777" w:rsidR="00AE69BA" w:rsidRPr="000768F1" w:rsidRDefault="00AE69BA" w:rsidP="00AE69BA">
      <w:pPr>
        <w:rPr>
          <w:b/>
          <w:bCs/>
          <w:color w:val="0070C0"/>
          <w:sz w:val="24"/>
          <w:szCs w:val="24"/>
          <w:lang w:val="en-US" w:eastAsia="zh-CN"/>
        </w:rPr>
      </w:pPr>
      <w:r w:rsidRPr="000768F1">
        <w:rPr>
          <w:b/>
          <w:bCs/>
          <w:color w:val="0070C0"/>
          <w:sz w:val="24"/>
          <w:szCs w:val="24"/>
          <w:lang w:val="en-US" w:eastAsia="zh-CN"/>
        </w:rPr>
        <w:t>Round 2</w:t>
      </w:r>
    </w:p>
    <w:p w14:paraId="010B3447" w14:textId="60343540" w:rsidR="00AE69BA" w:rsidRPr="000768F1" w:rsidRDefault="00391208" w:rsidP="00AE69B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768F1">
        <w:rPr>
          <w:rFonts w:eastAsia="SimSun"/>
          <w:color w:val="0070C0"/>
          <w:szCs w:val="24"/>
          <w:lang w:eastAsia="zh-CN"/>
        </w:rPr>
        <w:t xml:space="preserve">Wait for </w:t>
      </w:r>
      <w:r w:rsidR="00FF770F" w:rsidRPr="000768F1">
        <w:rPr>
          <w:rFonts w:eastAsia="SimSun"/>
          <w:color w:val="0070C0"/>
          <w:szCs w:val="24"/>
          <w:lang w:eastAsia="zh-CN"/>
        </w:rPr>
        <w:t>conclusion of discussions on switching</w:t>
      </w:r>
    </w:p>
    <w:p w14:paraId="25E13B0C" w14:textId="77777777" w:rsidR="00AE69BA" w:rsidRPr="000768F1" w:rsidRDefault="00AE69BA" w:rsidP="00AE69B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50"/>
        <w:gridCol w:w="8381"/>
      </w:tblGrid>
      <w:tr w:rsidR="00AE69BA" w:rsidRPr="000768F1" w14:paraId="17949774" w14:textId="77777777" w:rsidTr="007E13F4">
        <w:tc>
          <w:tcPr>
            <w:tcW w:w="1250" w:type="dxa"/>
          </w:tcPr>
          <w:p w14:paraId="4CA2F820" w14:textId="77777777" w:rsidR="00AE69BA" w:rsidRPr="000768F1" w:rsidRDefault="00AE69BA" w:rsidP="007E13F4">
            <w:pPr>
              <w:spacing w:after="120"/>
              <w:rPr>
                <w:rFonts w:eastAsiaTheme="minorEastAsia"/>
                <w:b/>
                <w:bCs/>
                <w:color w:val="0070C0"/>
                <w:lang w:val="en-US" w:eastAsia="zh-CN"/>
              </w:rPr>
            </w:pPr>
            <w:r w:rsidRPr="000768F1">
              <w:rPr>
                <w:rFonts w:eastAsiaTheme="minorEastAsia"/>
                <w:b/>
                <w:bCs/>
                <w:color w:val="0070C0"/>
                <w:lang w:val="en-US" w:eastAsia="zh-CN"/>
              </w:rPr>
              <w:t>Company</w:t>
            </w:r>
          </w:p>
        </w:tc>
        <w:tc>
          <w:tcPr>
            <w:tcW w:w="8381" w:type="dxa"/>
          </w:tcPr>
          <w:p w14:paraId="2315D4E2" w14:textId="77777777" w:rsidR="00AE69BA" w:rsidRPr="000768F1" w:rsidRDefault="00AE69BA" w:rsidP="007E13F4">
            <w:pPr>
              <w:spacing w:after="120"/>
              <w:rPr>
                <w:rFonts w:eastAsiaTheme="minorEastAsia"/>
                <w:b/>
                <w:bCs/>
                <w:color w:val="0070C0"/>
                <w:lang w:val="en-US" w:eastAsia="zh-CN"/>
              </w:rPr>
            </w:pPr>
            <w:r w:rsidRPr="000768F1">
              <w:rPr>
                <w:rFonts w:eastAsiaTheme="minorEastAsia"/>
                <w:b/>
                <w:bCs/>
                <w:color w:val="0070C0"/>
                <w:lang w:val="en-US" w:eastAsia="zh-CN"/>
              </w:rPr>
              <w:t>Comments or other proposals</w:t>
            </w:r>
          </w:p>
        </w:tc>
      </w:tr>
      <w:tr w:rsidR="00AE69BA" w:rsidRPr="000768F1" w14:paraId="6C5F9C8F" w14:textId="77777777" w:rsidTr="007E13F4">
        <w:tc>
          <w:tcPr>
            <w:tcW w:w="1250" w:type="dxa"/>
          </w:tcPr>
          <w:p w14:paraId="3A82FD34" w14:textId="1E49F15A" w:rsidR="00AE69BA" w:rsidRPr="000768F1" w:rsidRDefault="00FF770F" w:rsidP="007E13F4">
            <w:pPr>
              <w:spacing w:after="120"/>
              <w:rPr>
                <w:rFonts w:eastAsiaTheme="minorEastAsia"/>
                <w:color w:val="0070C0"/>
                <w:lang w:val="en-US" w:eastAsia="zh-CN"/>
              </w:rPr>
            </w:pPr>
            <w:r w:rsidRPr="000768F1">
              <w:rPr>
                <w:rFonts w:eastAsiaTheme="minorEastAsia"/>
                <w:color w:val="0070C0"/>
                <w:lang w:val="en-US" w:eastAsia="zh-CN"/>
              </w:rPr>
              <w:t>XXX</w:t>
            </w:r>
          </w:p>
        </w:tc>
        <w:tc>
          <w:tcPr>
            <w:tcW w:w="8381" w:type="dxa"/>
          </w:tcPr>
          <w:p w14:paraId="4E389958" w14:textId="15BCCCD5" w:rsidR="00AE69BA" w:rsidRPr="000768F1" w:rsidRDefault="00AE69BA" w:rsidP="007E13F4">
            <w:pPr>
              <w:spacing w:after="120"/>
              <w:rPr>
                <w:rFonts w:eastAsiaTheme="minorEastAsia"/>
                <w:color w:val="0070C0"/>
                <w:lang w:val="en-US" w:eastAsia="zh-CN"/>
              </w:rPr>
            </w:pPr>
          </w:p>
        </w:tc>
      </w:tr>
    </w:tbl>
    <w:p w14:paraId="75D1019F" w14:textId="77777777" w:rsidR="00AE69BA" w:rsidRPr="000768F1" w:rsidRDefault="00AE69BA" w:rsidP="00AE69BA">
      <w:pPr>
        <w:spacing w:after="120"/>
        <w:rPr>
          <w:color w:val="0070C0"/>
          <w:szCs w:val="24"/>
          <w:lang w:eastAsia="zh-CN"/>
        </w:rPr>
      </w:pPr>
    </w:p>
    <w:p w14:paraId="458B4749" w14:textId="0B3A9AFB" w:rsidR="00307E51" w:rsidRPr="000768F1" w:rsidRDefault="00307E51" w:rsidP="00307E51">
      <w:pPr>
        <w:rPr>
          <w:lang w:val="en-US" w:eastAsia="zh-CN"/>
        </w:rPr>
      </w:pPr>
    </w:p>
    <w:p w14:paraId="7C96510A" w14:textId="10F7AC6B" w:rsidR="00F115F5" w:rsidRPr="000768F1" w:rsidRDefault="00F115F5" w:rsidP="00F115F5">
      <w:pPr>
        <w:pStyle w:val="Heading1"/>
        <w:rPr>
          <w:lang w:val="en-US" w:eastAsia="ja-JP"/>
        </w:rPr>
      </w:pPr>
      <w:r w:rsidRPr="000768F1">
        <w:rPr>
          <w:lang w:val="en-US" w:eastAsia="ja-JP"/>
        </w:rPr>
        <w:lastRenderedPageBreak/>
        <w:t>Tdocs</w:t>
      </w:r>
    </w:p>
    <w:p w14:paraId="2339E64F" w14:textId="3F0F8620" w:rsidR="006D4176" w:rsidRPr="000768F1" w:rsidRDefault="006D4176" w:rsidP="00F115F5">
      <w:pPr>
        <w:rPr>
          <w:lang w:val="en-US" w:eastAsia="ja-JP"/>
        </w:rPr>
      </w:pPr>
    </w:p>
    <w:p w14:paraId="51994B5F" w14:textId="77777777" w:rsidR="006D7F9B" w:rsidRPr="000768F1" w:rsidRDefault="006D7F9B" w:rsidP="00F115F5">
      <w:pPr>
        <w:rPr>
          <w:b/>
          <w:bCs/>
          <w:u w:val="single"/>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768F1" w14:paraId="6905F6B9" w14:textId="77777777" w:rsidTr="00B940FC">
        <w:tc>
          <w:tcPr>
            <w:tcW w:w="1424" w:type="dxa"/>
          </w:tcPr>
          <w:p w14:paraId="7C907B32" w14:textId="77777777" w:rsidR="00DC4F72" w:rsidRPr="000768F1" w:rsidRDefault="00DC4F72" w:rsidP="00B940FC">
            <w:pPr>
              <w:spacing w:after="120"/>
              <w:rPr>
                <w:rFonts w:eastAsiaTheme="minorEastAsia"/>
                <w:b/>
                <w:bCs/>
                <w:color w:val="0070C0"/>
                <w:lang w:val="en-US" w:eastAsia="zh-CN"/>
              </w:rPr>
            </w:pPr>
            <w:r w:rsidRPr="000768F1">
              <w:rPr>
                <w:rFonts w:eastAsiaTheme="minorEastAsia"/>
                <w:b/>
                <w:bCs/>
                <w:color w:val="0070C0"/>
                <w:lang w:val="en-US" w:eastAsia="zh-CN"/>
              </w:rPr>
              <w:t>Tdoc number</w:t>
            </w:r>
          </w:p>
        </w:tc>
        <w:tc>
          <w:tcPr>
            <w:tcW w:w="2682" w:type="dxa"/>
          </w:tcPr>
          <w:p w14:paraId="4DD31DB5" w14:textId="77777777" w:rsidR="00DC4F72" w:rsidRPr="000768F1" w:rsidRDefault="00DC4F72" w:rsidP="00B940FC">
            <w:pPr>
              <w:spacing w:after="120"/>
              <w:rPr>
                <w:b/>
                <w:bCs/>
                <w:color w:val="0070C0"/>
                <w:lang w:val="en-US" w:eastAsia="zh-CN"/>
              </w:rPr>
            </w:pPr>
            <w:r w:rsidRPr="000768F1">
              <w:rPr>
                <w:b/>
                <w:bCs/>
                <w:color w:val="0070C0"/>
                <w:lang w:val="en-US" w:eastAsia="zh-CN"/>
              </w:rPr>
              <w:t>Title</w:t>
            </w:r>
          </w:p>
        </w:tc>
        <w:tc>
          <w:tcPr>
            <w:tcW w:w="1418" w:type="dxa"/>
          </w:tcPr>
          <w:p w14:paraId="37277C00" w14:textId="77777777" w:rsidR="00DC4F72" w:rsidRPr="000768F1" w:rsidRDefault="00DC4F72" w:rsidP="00B940FC">
            <w:pPr>
              <w:spacing w:after="120"/>
              <w:rPr>
                <w:b/>
                <w:bCs/>
                <w:color w:val="0070C0"/>
                <w:lang w:val="en-US" w:eastAsia="zh-CN"/>
              </w:rPr>
            </w:pPr>
            <w:r w:rsidRPr="000768F1">
              <w:rPr>
                <w:b/>
                <w:bCs/>
                <w:color w:val="0070C0"/>
                <w:lang w:val="en-US" w:eastAsia="zh-CN"/>
              </w:rPr>
              <w:t>Source</w:t>
            </w:r>
          </w:p>
        </w:tc>
        <w:tc>
          <w:tcPr>
            <w:tcW w:w="2409" w:type="dxa"/>
          </w:tcPr>
          <w:p w14:paraId="00CCDE47" w14:textId="77777777" w:rsidR="00DC4F72" w:rsidRPr="000768F1" w:rsidRDefault="00DC4F72" w:rsidP="00B940FC">
            <w:pPr>
              <w:spacing w:after="120"/>
              <w:rPr>
                <w:rFonts w:eastAsia="MS Mincho"/>
                <w:b/>
                <w:bCs/>
                <w:color w:val="0070C0"/>
                <w:lang w:val="en-US" w:eastAsia="zh-CN"/>
              </w:rPr>
            </w:pPr>
            <w:r w:rsidRPr="000768F1">
              <w:rPr>
                <w:b/>
                <w:bCs/>
                <w:color w:val="0070C0"/>
                <w:lang w:val="en-US" w:eastAsia="zh-CN"/>
              </w:rPr>
              <w:t>R</w:t>
            </w:r>
            <w:r w:rsidRPr="000768F1">
              <w:rPr>
                <w:rFonts w:eastAsiaTheme="minorEastAsia"/>
                <w:b/>
                <w:bCs/>
                <w:color w:val="0070C0"/>
                <w:lang w:val="en-US" w:eastAsia="zh-CN"/>
              </w:rPr>
              <w:t xml:space="preserve">ecommendation  </w:t>
            </w:r>
          </w:p>
        </w:tc>
        <w:tc>
          <w:tcPr>
            <w:tcW w:w="1698" w:type="dxa"/>
          </w:tcPr>
          <w:p w14:paraId="4E77E7D7" w14:textId="77777777" w:rsidR="00DC4F72" w:rsidRPr="000768F1" w:rsidRDefault="00DC4F72" w:rsidP="00B940FC">
            <w:pPr>
              <w:spacing w:after="120"/>
              <w:rPr>
                <w:b/>
                <w:bCs/>
                <w:color w:val="0070C0"/>
                <w:lang w:val="en-US" w:eastAsia="zh-CN"/>
              </w:rPr>
            </w:pPr>
            <w:r w:rsidRPr="000768F1">
              <w:rPr>
                <w:b/>
                <w:bCs/>
                <w:color w:val="0070C0"/>
                <w:lang w:val="en-US" w:eastAsia="zh-CN"/>
              </w:rPr>
              <w:t>Comments</w:t>
            </w:r>
          </w:p>
        </w:tc>
      </w:tr>
      <w:tr w:rsidR="000D5D72" w:rsidRPr="000768F1" w14:paraId="6A0B0BBE" w14:textId="77777777" w:rsidTr="00B940FC">
        <w:tc>
          <w:tcPr>
            <w:tcW w:w="1424" w:type="dxa"/>
          </w:tcPr>
          <w:p w14:paraId="24D717C9" w14:textId="0C45C0AE" w:rsidR="000D5D72" w:rsidRPr="000768F1" w:rsidRDefault="003A37F6" w:rsidP="000D5D72">
            <w:pPr>
              <w:spacing w:after="120"/>
              <w:rPr>
                <w:rFonts w:eastAsiaTheme="minorEastAsia"/>
                <w:color w:val="0070C0"/>
                <w:lang w:val="en-US" w:eastAsia="zh-CN"/>
              </w:rPr>
            </w:pPr>
            <w:hyperlink r:id="rId9" w:history="1">
              <w:r w:rsidR="000D5D72" w:rsidRPr="000768F1">
                <w:rPr>
                  <w:rStyle w:val="Hyperlink"/>
                  <w:rFonts w:ascii="Arial" w:hAnsi="Arial" w:cs="Arial"/>
                  <w:b/>
                  <w:bCs/>
                  <w:sz w:val="16"/>
                  <w:szCs w:val="16"/>
                </w:rPr>
                <w:t>R4-2112033</w:t>
              </w:r>
            </w:hyperlink>
          </w:p>
        </w:tc>
        <w:tc>
          <w:tcPr>
            <w:tcW w:w="2682" w:type="dxa"/>
          </w:tcPr>
          <w:p w14:paraId="6AB8482B" w14:textId="1DF65F27"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Views on UE antenna array size and link budget at 70 GHz</w:t>
            </w:r>
          </w:p>
        </w:tc>
        <w:tc>
          <w:tcPr>
            <w:tcW w:w="1418" w:type="dxa"/>
          </w:tcPr>
          <w:p w14:paraId="3AB584C5" w14:textId="7D3FDFCD"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Murata Manufacturing Co Ltd.</w:t>
            </w:r>
          </w:p>
        </w:tc>
        <w:tc>
          <w:tcPr>
            <w:tcW w:w="2409" w:type="dxa"/>
          </w:tcPr>
          <w:p w14:paraId="60B349AA" w14:textId="6686A4D0"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591DDF44" w14:textId="45C3AF0D"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TX requirements</w:t>
            </w:r>
          </w:p>
        </w:tc>
      </w:tr>
      <w:tr w:rsidR="000D5D72" w:rsidRPr="000768F1" w14:paraId="452D471D" w14:textId="77777777" w:rsidTr="00B940FC">
        <w:tc>
          <w:tcPr>
            <w:tcW w:w="1424" w:type="dxa"/>
          </w:tcPr>
          <w:p w14:paraId="44CE6246" w14:textId="1679A7E6" w:rsidR="000D5D72" w:rsidRPr="000768F1" w:rsidRDefault="003A37F6" w:rsidP="000D5D72">
            <w:pPr>
              <w:spacing w:after="120"/>
              <w:rPr>
                <w:rFonts w:eastAsiaTheme="minorEastAsia"/>
                <w:color w:val="0070C0"/>
                <w:lang w:val="en-US" w:eastAsia="zh-CN"/>
              </w:rPr>
            </w:pPr>
            <w:hyperlink r:id="rId10" w:history="1">
              <w:r w:rsidR="000D5D72" w:rsidRPr="000768F1">
                <w:rPr>
                  <w:rStyle w:val="Hyperlink"/>
                  <w:rFonts w:ascii="Arial" w:hAnsi="Arial" w:cs="Arial"/>
                  <w:b/>
                  <w:bCs/>
                  <w:sz w:val="16"/>
                  <w:szCs w:val="16"/>
                </w:rPr>
                <w:t>R4-2112370</w:t>
              </w:r>
            </w:hyperlink>
          </w:p>
        </w:tc>
        <w:tc>
          <w:tcPr>
            <w:tcW w:w="2682" w:type="dxa"/>
          </w:tcPr>
          <w:p w14:paraId="3C9CE0A3" w14:textId="542ACFBC"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Views on minimum peak EIRP and EIS requirements for 60 GHz</w:t>
            </w:r>
          </w:p>
        </w:tc>
        <w:tc>
          <w:tcPr>
            <w:tcW w:w="1418" w:type="dxa"/>
          </w:tcPr>
          <w:p w14:paraId="69629272" w14:textId="09704D72"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Apple</w:t>
            </w:r>
          </w:p>
        </w:tc>
        <w:tc>
          <w:tcPr>
            <w:tcW w:w="2409" w:type="dxa"/>
          </w:tcPr>
          <w:p w14:paraId="05991954" w14:textId="5E0BECB9"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5D6D4CEF" w14:textId="7F1F4FF9"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UE RF requirements</w:t>
            </w:r>
          </w:p>
        </w:tc>
      </w:tr>
      <w:tr w:rsidR="000D5D72" w:rsidRPr="000768F1" w14:paraId="4AC3DFFA" w14:textId="77777777" w:rsidTr="00B940FC">
        <w:tc>
          <w:tcPr>
            <w:tcW w:w="1424" w:type="dxa"/>
          </w:tcPr>
          <w:p w14:paraId="750DF8A7" w14:textId="3457C257" w:rsidR="000D5D72" w:rsidRPr="000768F1" w:rsidRDefault="003A37F6" w:rsidP="000D5D72">
            <w:pPr>
              <w:spacing w:after="120"/>
              <w:rPr>
                <w:rFonts w:eastAsiaTheme="minorEastAsia"/>
                <w:color w:val="0070C0"/>
                <w:lang w:val="en-US" w:eastAsia="zh-CN"/>
              </w:rPr>
            </w:pPr>
            <w:hyperlink r:id="rId11" w:history="1">
              <w:r w:rsidR="000D5D72" w:rsidRPr="000768F1">
                <w:rPr>
                  <w:rStyle w:val="Hyperlink"/>
                  <w:rFonts w:ascii="Arial" w:hAnsi="Arial" w:cs="Arial"/>
                  <w:b/>
                  <w:bCs/>
                  <w:sz w:val="16"/>
                  <w:szCs w:val="16"/>
                </w:rPr>
                <w:t>R4-2112384</w:t>
              </w:r>
            </w:hyperlink>
          </w:p>
        </w:tc>
        <w:tc>
          <w:tcPr>
            <w:tcW w:w="2682" w:type="dxa"/>
          </w:tcPr>
          <w:p w14:paraId="340905B2" w14:textId="25C758BA"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FR2 UL field data for NR 60GHz TPC consideration</w:t>
            </w:r>
          </w:p>
        </w:tc>
        <w:tc>
          <w:tcPr>
            <w:tcW w:w="1418" w:type="dxa"/>
          </w:tcPr>
          <w:p w14:paraId="592C4E36" w14:textId="6BA3983B"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Apple</w:t>
            </w:r>
          </w:p>
        </w:tc>
        <w:tc>
          <w:tcPr>
            <w:tcW w:w="2409" w:type="dxa"/>
          </w:tcPr>
          <w:p w14:paraId="13C15193" w14:textId="470098A3"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7A6333B7" w14:textId="6F4C03E2" w:rsidR="000D5D72" w:rsidRPr="000768F1" w:rsidRDefault="000D5D72" w:rsidP="000D5D72">
            <w:pPr>
              <w:spacing w:after="120"/>
              <w:rPr>
                <w:rFonts w:eastAsiaTheme="minorEastAsia"/>
                <w:color w:val="0070C0"/>
                <w:lang w:val="en-US" w:eastAsia="zh-CN"/>
              </w:rPr>
            </w:pPr>
            <w:r w:rsidRPr="000768F1">
              <w:rPr>
                <w:rFonts w:ascii="Arial" w:hAnsi="Arial" w:cs="Arial"/>
                <w:sz w:val="16"/>
                <w:szCs w:val="16"/>
              </w:rPr>
              <w:t>TX requirements</w:t>
            </w:r>
          </w:p>
        </w:tc>
      </w:tr>
      <w:tr w:rsidR="000D5D72" w:rsidRPr="000768F1" w14:paraId="4A8D9BB6" w14:textId="77777777" w:rsidTr="00B940FC">
        <w:tc>
          <w:tcPr>
            <w:tcW w:w="1424" w:type="dxa"/>
          </w:tcPr>
          <w:p w14:paraId="57745442" w14:textId="7E140644" w:rsidR="000D5D72" w:rsidRPr="000768F1" w:rsidRDefault="003A37F6" w:rsidP="000D5D72">
            <w:pPr>
              <w:spacing w:after="120"/>
              <w:rPr>
                <w:rFonts w:eastAsiaTheme="minorEastAsia"/>
                <w:color w:val="0070C0"/>
                <w:lang w:eastAsia="zh-CN"/>
              </w:rPr>
            </w:pPr>
            <w:hyperlink r:id="rId12" w:history="1">
              <w:r w:rsidR="000D5D72" w:rsidRPr="000768F1">
                <w:rPr>
                  <w:rStyle w:val="Hyperlink"/>
                  <w:rFonts w:ascii="Arial" w:hAnsi="Arial" w:cs="Arial"/>
                  <w:b/>
                  <w:bCs/>
                  <w:sz w:val="16"/>
                  <w:szCs w:val="16"/>
                </w:rPr>
                <w:t>R4-2112830</w:t>
              </w:r>
            </w:hyperlink>
          </w:p>
        </w:tc>
        <w:tc>
          <w:tcPr>
            <w:tcW w:w="2682" w:type="dxa"/>
          </w:tcPr>
          <w:p w14:paraId="24D14B09" w14:textId="61416233"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More on UE TX requirements for operations up to 71 GHz</w:t>
            </w:r>
          </w:p>
        </w:tc>
        <w:tc>
          <w:tcPr>
            <w:tcW w:w="1418" w:type="dxa"/>
          </w:tcPr>
          <w:p w14:paraId="0C3850B2" w14:textId="24613657"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Ericsson</w:t>
            </w:r>
          </w:p>
        </w:tc>
        <w:tc>
          <w:tcPr>
            <w:tcW w:w="2409" w:type="dxa"/>
          </w:tcPr>
          <w:p w14:paraId="677C6785" w14:textId="7CEC771C"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2A9C55A0" w14:textId="523DDBD4"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TX requirements</w:t>
            </w:r>
          </w:p>
        </w:tc>
      </w:tr>
      <w:tr w:rsidR="000D5D72" w:rsidRPr="000768F1" w14:paraId="4E51DCAE" w14:textId="77777777" w:rsidTr="00B940FC">
        <w:tc>
          <w:tcPr>
            <w:tcW w:w="1424" w:type="dxa"/>
          </w:tcPr>
          <w:p w14:paraId="14F36842" w14:textId="406E6C17" w:rsidR="000D5D72" w:rsidRPr="000768F1" w:rsidRDefault="003A37F6" w:rsidP="000D5D72">
            <w:pPr>
              <w:spacing w:after="120"/>
              <w:rPr>
                <w:rFonts w:eastAsiaTheme="minorEastAsia"/>
                <w:color w:val="0070C0"/>
                <w:lang w:eastAsia="zh-CN"/>
              </w:rPr>
            </w:pPr>
            <w:hyperlink r:id="rId13" w:history="1">
              <w:r w:rsidR="000D5D72" w:rsidRPr="000768F1">
                <w:rPr>
                  <w:rStyle w:val="Hyperlink"/>
                  <w:rFonts w:ascii="Arial" w:hAnsi="Arial" w:cs="Arial"/>
                  <w:b/>
                  <w:bCs/>
                  <w:sz w:val="16"/>
                  <w:szCs w:val="16"/>
                </w:rPr>
                <w:t>R4-2112887</w:t>
              </w:r>
            </w:hyperlink>
          </w:p>
        </w:tc>
        <w:tc>
          <w:tcPr>
            <w:tcW w:w="2682" w:type="dxa"/>
          </w:tcPr>
          <w:p w14:paraId="58F36871" w14:textId="673588F1"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Views on UE Array and EIRP level at 60 GHz</w:t>
            </w:r>
          </w:p>
        </w:tc>
        <w:tc>
          <w:tcPr>
            <w:tcW w:w="1418" w:type="dxa"/>
          </w:tcPr>
          <w:p w14:paraId="0CFAA74C" w14:textId="0BD3768C"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Sony</w:t>
            </w:r>
          </w:p>
        </w:tc>
        <w:tc>
          <w:tcPr>
            <w:tcW w:w="2409" w:type="dxa"/>
          </w:tcPr>
          <w:p w14:paraId="06F0C5D6" w14:textId="16A25B78"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5DE25132" w14:textId="2A272F0E"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TX requirements</w:t>
            </w:r>
          </w:p>
        </w:tc>
      </w:tr>
      <w:tr w:rsidR="000D5D72" w:rsidRPr="000768F1" w14:paraId="4F6D871F" w14:textId="77777777" w:rsidTr="00B940FC">
        <w:tc>
          <w:tcPr>
            <w:tcW w:w="1424" w:type="dxa"/>
          </w:tcPr>
          <w:p w14:paraId="55024627" w14:textId="4A77890A" w:rsidR="000D5D72" w:rsidRPr="000768F1" w:rsidRDefault="003A37F6" w:rsidP="000D5D72">
            <w:pPr>
              <w:spacing w:after="120"/>
              <w:rPr>
                <w:rFonts w:eastAsiaTheme="minorEastAsia"/>
                <w:color w:val="0070C0"/>
                <w:lang w:eastAsia="zh-CN"/>
              </w:rPr>
            </w:pPr>
            <w:hyperlink r:id="rId14" w:history="1">
              <w:r w:rsidR="000D5D72" w:rsidRPr="000768F1">
                <w:rPr>
                  <w:rStyle w:val="Hyperlink"/>
                  <w:rFonts w:ascii="Arial" w:hAnsi="Arial" w:cs="Arial"/>
                  <w:b/>
                  <w:bCs/>
                  <w:sz w:val="16"/>
                  <w:szCs w:val="16"/>
                </w:rPr>
                <w:t>R4-2112995</w:t>
              </w:r>
            </w:hyperlink>
          </w:p>
        </w:tc>
        <w:tc>
          <w:tcPr>
            <w:tcW w:w="2682" w:type="dxa"/>
          </w:tcPr>
          <w:p w14:paraId="534A1943" w14:textId="66D1169A"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Discussion on power class requirements for B52.6GHz</w:t>
            </w:r>
          </w:p>
        </w:tc>
        <w:tc>
          <w:tcPr>
            <w:tcW w:w="1418" w:type="dxa"/>
          </w:tcPr>
          <w:p w14:paraId="5CB80A09" w14:textId="7E5D0734"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vivo</w:t>
            </w:r>
          </w:p>
        </w:tc>
        <w:tc>
          <w:tcPr>
            <w:tcW w:w="2409" w:type="dxa"/>
          </w:tcPr>
          <w:p w14:paraId="1B65EE49" w14:textId="6D9BCC74"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30733964" w14:textId="3C44FA29"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TX requirements</w:t>
            </w:r>
          </w:p>
        </w:tc>
      </w:tr>
      <w:tr w:rsidR="000D5D72" w:rsidRPr="000768F1" w14:paraId="234EE496" w14:textId="77777777" w:rsidTr="00B940FC">
        <w:tc>
          <w:tcPr>
            <w:tcW w:w="1424" w:type="dxa"/>
          </w:tcPr>
          <w:p w14:paraId="661EBAC1" w14:textId="51EA605B" w:rsidR="000D5D72" w:rsidRPr="000768F1" w:rsidRDefault="003A37F6" w:rsidP="000D5D72">
            <w:pPr>
              <w:spacing w:after="120"/>
              <w:rPr>
                <w:rFonts w:eastAsiaTheme="minorEastAsia"/>
                <w:color w:val="0070C0"/>
                <w:lang w:eastAsia="zh-CN"/>
              </w:rPr>
            </w:pPr>
            <w:hyperlink r:id="rId15" w:history="1">
              <w:r w:rsidR="000D5D72" w:rsidRPr="000768F1">
                <w:rPr>
                  <w:rStyle w:val="Hyperlink"/>
                  <w:rFonts w:ascii="Arial" w:hAnsi="Arial" w:cs="Arial"/>
                  <w:b/>
                  <w:bCs/>
                  <w:sz w:val="16"/>
                  <w:szCs w:val="16"/>
                </w:rPr>
                <w:t>R4-2112996</w:t>
              </w:r>
            </w:hyperlink>
          </w:p>
        </w:tc>
        <w:tc>
          <w:tcPr>
            <w:tcW w:w="2682" w:type="dxa"/>
          </w:tcPr>
          <w:p w14:paraId="43EF6D62" w14:textId="277F76AD"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Discussion on beam switch scenarios and requirements</w:t>
            </w:r>
          </w:p>
        </w:tc>
        <w:tc>
          <w:tcPr>
            <w:tcW w:w="1418" w:type="dxa"/>
          </w:tcPr>
          <w:p w14:paraId="53441853" w14:textId="5FF888BD"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vivo</w:t>
            </w:r>
          </w:p>
        </w:tc>
        <w:tc>
          <w:tcPr>
            <w:tcW w:w="2409" w:type="dxa"/>
          </w:tcPr>
          <w:p w14:paraId="76660C2E" w14:textId="0CFF7162" w:rsidR="000D5D72" w:rsidRPr="000768F1" w:rsidRDefault="00AB21EA" w:rsidP="000D5D72">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43EE2D5B" w14:textId="3D3DDB13" w:rsidR="000D5D72" w:rsidRPr="000768F1" w:rsidRDefault="000D5D72" w:rsidP="000D5D72">
            <w:pPr>
              <w:spacing w:after="120"/>
              <w:rPr>
                <w:rFonts w:eastAsiaTheme="minorEastAsia"/>
                <w:i/>
                <w:color w:val="0070C0"/>
                <w:lang w:val="en-US" w:eastAsia="zh-CN"/>
              </w:rPr>
            </w:pPr>
            <w:r w:rsidRPr="000768F1">
              <w:rPr>
                <w:rFonts w:ascii="Arial" w:hAnsi="Arial" w:cs="Arial"/>
                <w:sz w:val="16"/>
                <w:szCs w:val="16"/>
              </w:rPr>
              <w:t>UE RF requirements</w:t>
            </w:r>
          </w:p>
        </w:tc>
      </w:tr>
      <w:tr w:rsidR="0032601B" w:rsidRPr="000768F1" w14:paraId="4AA2EB68" w14:textId="77777777" w:rsidTr="00B940FC">
        <w:tc>
          <w:tcPr>
            <w:tcW w:w="1424" w:type="dxa"/>
          </w:tcPr>
          <w:p w14:paraId="656560F9" w14:textId="2E2A14FD" w:rsidR="0032601B" w:rsidRPr="000768F1" w:rsidRDefault="003A37F6" w:rsidP="0032601B">
            <w:pPr>
              <w:spacing w:after="120"/>
            </w:pPr>
            <w:hyperlink r:id="rId16" w:history="1">
              <w:r w:rsidR="0032601B" w:rsidRPr="000768F1">
                <w:rPr>
                  <w:rStyle w:val="Hyperlink"/>
                  <w:rFonts w:ascii="Arial" w:hAnsi="Arial" w:cs="Arial"/>
                  <w:b/>
                  <w:bCs/>
                  <w:sz w:val="16"/>
                  <w:szCs w:val="16"/>
                </w:rPr>
                <w:t>R4-2113159</w:t>
              </w:r>
            </w:hyperlink>
          </w:p>
        </w:tc>
        <w:tc>
          <w:tcPr>
            <w:tcW w:w="2682" w:type="dxa"/>
          </w:tcPr>
          <w:p w14:paraId="7D462AF6" w14:textId="6039C377" w:rsidR="0032601B" w:rsidRPr="000768F1" w:rsidRDefault="00E96166" w:rsidP="0032601B">
            <w:pPr>
              <w:spacing w:after="120"/>
              <w:rPr>
                <w:rFonts w:ascii="Arial" w:hAnsi="Arial" w:cs="Arial"/>
                <w:sz w:val="16"/>
                <w:szCs w:val="16"/>
              </w:rPr>
            </w:pPr>
            <w:r w:rsidRPr="000768F1">
              <w:rPr>
                <w:rFonts w:ascii="Arial" w:hAnsi="Arial" w:cs="Arial"/>
                <w:sz w:val="16"/>
                <w:szCs w:val="16"/>
              </w:rPr>
              <w:t>On 60 GHz system parameters</w:t>
            </w:r>
          </w:p>
        </w:tc>
        <w:tc>
          <w:tcPr>
            <w:tcW w:w="1418" w:type="dxa"/>
          </w:tcPr>
          <w:p w14:paraId="07EB1EE6" w14:textId="2D818AB4" w:rsidR="0032601B" w:rsidRPr="000768F1" w:rsidRDefault="0032601B" w:rsidP="0032601B">
            <w:pPr>
              <w:spacing w:after="120"/>
              <w:rPr>
                <w:rFonts w:ascii="Arial" w:hAnsi="Arial" w:cs="Arial"/>
                <w:sz w:val="16"/>
                <w:szCs w:val="16"/>
              </w:rPr>
            </w:pPr>
            <w:r w:rsidRPr="000768F1">
              <w:rPr>
                <w:rFonts w:ascii="Arial" w:hAnsi="Arial" w:cs="Arial"/>
                <w:sz w:val="16"/>
                <w:szCs w:val="16"/>
              </w:rPr>
              <w:t>Intel Corporation</w:t>
            </w:r>
          </w:p>
        </w:tc>
        <w:tc>
          <w:tcPr>
            <w:tcW w:w="2409" w:type="dxa"/>
          </w:tcPr>
          <w:p w14:paraId="620D1706" w14:textId="3EAD7E2A" w:rsidR="0032601B" w:rsidRPr="000768F1" w:rsidRDefault="00AB21EA"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2B39273C" w14:textId="013D6638" w:rsidR="00C42AE8" w:rsidRPr="000768F1" w:rsidRDefault="00C42AE8" w:rsidP="0032601B">
            <w:pPr>
              <w:spacing w:after="120"/>
              <w:rPr>
                <w:rFonts w:ascii="Arial" w:hAnsi="Arial" w:cs="Arial"/>
                <w:sz w:val="16"/>
                <w:szCs w:val="16"/>
              </w:rPr>
            </w:pPr>
            <w:r w:rsidRPr="000768F1">
              <w:rPr>
                <w:rFonts w:ascii="Arial" w:hAnsi="Arial" w:cs="Arial"/>
                <w:sz w:val="16"/>
                <w:szCs w:val="16"/>
              </w:rPr>
              <w:t>Shared with other thread</w:t>
            </w:r>
          </w:p>
        </w:tc>
      </w:tr>
      <w:tr w:rsidR="0032601B" w:rsidRPr="000768F1" w14:paraId="0EBD3798" w14:textId="77777777" w:rsidTr="00B940FC">
        <w:tc>
          <w:tcPr>
            <w:tcW w:w="1424" w:type="dxa"/>
          </w:tcPr>
          <w:p w14:paraId="50B1EA21" w14:textId="5CA295D9" w:rsidR="0032601B" w:rsidRPr="000768F1" w:rsidRDefault="003A37F6" w:rsidP="0032601B">
            <w:pPr>
              <w:spacing w:after="120"/>
              <w:rPr>
                <w:rFonts w:eastAsiaTheme="minorEastAsia"/>
                <w:color w:val="0070C0"/>
                <w:lang w:eastAsia="zh-CN"/>
              </w:rPr>
            </w:pPr>
            <w:hyperlink r:id="rId17" w:history="1">
              <w:r w:rsidR="0032601B" w:rsidRPr="000768F1">
                <w:rPr>
                  <w:rStyle w:val="Hyperlink"/>
                  <w:rFonts w:ascii="Arial" w:hAnsi="Arial" w:cs="Arial"/>
                  <w:b/>
                  <w:bCs/>
                  <w:sz w:val="16"/>
                  <w:szCs w:val="16"/>
                </w:rPr>
                <w:t>R4-2113160</w:t>
              </w:r>
            </w:hyperlink>
          </w:p>
        </w:tc>
        <w:tc>
          <w:tcPr>
            <w:tcW w:w="2682" w:type="dxa"/>
          </w:tcPr>
          <w:p w14:paraId="546FD7F1" w14:textId="645B81D8"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On 60 GHz UE Tx requirements</w:t>
            </w:r>
          </w:p>
        </w:tc>
        <w:tc>
          <w:tcPr>
            <w:tcW w:w="1418" w:type="dxa"/>
          </w:tcPr>
          <w:p w14:paraId="61BC1E3A" w14:textId="25911768"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Intel Corporation</w:t>
            </w:r>
          </w:p>
        </w:tc>
        <w:tc>
          <w:tcPr>
            <w:tcW w:w="2409" w:type="dxa"/>
          </w:tcPr>
          <w:p w14:paraId="08E08392" w14:textId="20CDE8A0" w:rsidR="0032601B" w:rsidRPr="000768F1" w:rsidRDefault="00AB21EA"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28242C1E" w14:textId="090A3C20"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TX requirements</w:t>
            </w:r>
          </w:p>
        </w:tc>
      </w:tr>
      <w:tr w:rsidR="0032601B" w:rsidRPr="000768F1" w14:paraId="1F37F764" w14:textId="77777777" w:rsidTr="00B940FC">
        <w:tc>
          <w:tcPr>
            <w:tcW w:w="1424" w:type="dxa"/>
          </w:tcPr>
          <w:p w14:paraId="2532B4F6" w14:textId="6886BA52" w:rsidR="0032601B" w:rsidRPr="000768F1" w:rsidRDefault="003A37F6" w:rsidP="0032601B">
            <w:pPr>
              <w:spacing w:after="120"/>
            </w:pPr>
            <w:hyperlink r:id="rId18" w:history="1">
              <w:r w:rsidR="0032601B" w:rsidRPr="000768F1">
                <w:rPr>
                  <w:rStyle w:val="Hyperlink"/>
                  <w:rFonts w:ascii="Arial" w:hAnsi="Arial" w:cs="Arial"/>
                  <w:b/>
                  <w:bCs/>
                  <w:sz w:val="16"/>
                  <w:szCs w:val="16"/>
                  <w:lang w:eastAsia="da-DK"/>
                </w:rPr>
                <w:t>R4-2113518</w:t>
              </w:r>
            </w:hyperlink>
          </w:p>
        </w:tc>
        <w:tc>
          <w:tcPr>
            <w:tcW w:w="2682" w:type="dxa"/>
          </w:tcPr>
          <w:p w14:paraId="25550661" w14:textId="30E56293" w:rsidR="0032601B" w:rsidRPr="000768F1" w:rsidRDefault="0032601B" w:rsidP="0032601B">
            <w:pPr>
              <w:spacing w:after="120"/>
              <w:rPr>
                <w:rFonts w:ascii="Arial" w:hAnsi="Arial" w:cs="Arial"/>
                <w:sz w:val="16"/>
                <w:szCs w:val="16"/>
              </w:rPr>
            </w:pPr>
            <w:r w:rsidRPr="000768F1">
              <w:rPr>
                <w:rFonts w:ascii="Arial" w:hAnsi="Arial" w:cs="Arial"/>
                <w:sz w:val="16"/>
                <w:szCs w:val="16"/>
                <w:lang w:eastAsia="da-DK"/>
              </w:rPr>
              <w:t>Timing requirements</w:t>
            </w:r>
          </w:p>
        </w:tc>
        <w:tc>
          <w:tcPr>
            <w:tcW w:w="1418" w:type="dxa"/>
          </w:tcPr>
          <w:p w14:paraId="49E275E1" w14:textId="1F4F946F" w:rsidR="0032601B" w:rsidRPr="000768F1" w:rsidRDefault="0032601B" w:rsidP="0032601B">
            <w:pPr>
              <w:spacing w:after="120"/>
              <w:rPr>
                <w:rFonts w:ascii="Arial" w:hAnsi="Arial" w:cs="Arial"/>
                <w:sz w:val="16"/>
                <w:szCs w:val="16"/>
              </w:rPr>
            </w:pPr>
            <w:r w:rsidRPr="000768F1">
              <w:rPr>
                <w:rFonts w:ascii="Arial" w:hAnsi="Arial" w:cs="Arial"/>
                <w:sz w:val="16"/>
                <w:szCs w:val="16"/>
                <w:lang w:eastAsia="da-DK"/>
              </w:rPr>
              <w:t>Ericsson</w:t>
            </w:r>
          </w:p>
        </w:tc>
        <w:tc>
          <w:tcPr>
            <w:tcW w:w="2409" w:type="dxa"/>
          </w:tcPr>
          <w:p w14:paraId="0FD10CE3" w14:textId="16621406" w:rsidR="0032601B" w:rsidRPr="000768F1" w:rsidRDefault="00AB21EA"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61E81344" w14:textId="77777777" w:rsidR="0032601B" w:rsidRPr="000768F1" w:rsidRDefault="0032601B" w:rsidP="0032601B">
            <w:pPr>
              <w:spacing w:after="120"/>
              <w:rPr>
                <w:rFonts w:ascii="Arial" w:hAnsi="Arial" w:cs="Arial"/>
                <w:sz w:val="16"/>
                <w:szCs w:val="16"/>
              </w:rPr>
            </w:pPr>
          </w:p>
        </w:tc>
      </w:tr>
      <w:tr w:rsidR="0032601B" w:rsidRPr="000768F1" w14:paraId="512C0455" w14:textId="77777777" w:rsidTr="00B940FC">
        <w:tc>
          <w:tcPr>
            <w:tcW w:w="1424" w:type="dxa"/>
          </w:tcPr>
          <w:p w14:paraId="6E141ADD" w14:textId="5E8B6F9E" w:rsidR="0032601B" w:rsidRPr="000768F1" w:rsidRDefault="003A37F6" w:rsidP="0032601B">
            <w:pPr>
              <w:spacing w:after="120"/>
            </w:pPr>
            <w:hyperlink r:id="rId19" w:history="1">
              <w:r w:rsidR="0032601B" w:rsidRPr="000768F1">
                <w:rPr>
                  <w:rStyle w:val="Hyperlink"/>
                  <w:rFonts w:ascii="Arial" w:hAnsi="Arial" w:cs="Arial"/>
                  <w:b/>
                  <w:bCs/>
                  <w:sz w:val="16"/>
                  <w:szCs w:val="16"/>
                  <w:lang w:eastAsia="da-DK"/>
                </w:rPr>
                <w:t>R4-2113519</w:t>
              </w:r>
            </w:hyperlink>
          </w:p>
        </w:tc>
        <w:tc>
          <w:tcPr>
            <w:tcW w:w="2682" w:type="dxa"/>
          </w:tcPr>
          <w:p w14:paraId="145792D0" w14:textId="2DD1DCC8" w:rsidR="0032601B" w:rsidRPr="000768F1" w:rsidRDefault="0032601B" w:rsidP="0032601B">
            <w:pPr>
              <w:spacing w:after="120"/>
              <w:rPr>
                <w:rFonts w:ascii="Arial" w:hAnsi="Arial" w:cs="Arial"/>
                <w:sz w:val="16"/>
                <w:szCs w:val="16"/>
              </w:rPr>
            </w:pPr>
            <w:r w:rsidRPr="000768F1">
              <w:rPr>
                <w:rFonts w:ascii="Arial" w:hAnsi="Arial" w:cs="Arial"/>
                <w:sz w:val="16"/>
                <w:szCs w:val="16"/>
                <w:lang w:eastAsia="da-DK"/>
              </w:rPr>
              <w:t>Reply LS to RAN1: LS on beam switching gap for 60 GHz band</w:t>
            </w:r>
          </w:p>
        </w:tc>
        <w:tc>
          <w:tcPr>
            <w:tcW w:w="1418" w:type="dxa"/>
          </w:tcPr>
          <w:p w14:paraId="7EA7F938" w14:textId="4AFE2D35" w:rsidR="0032601B" w:rsidRPr="000768F1" w:rsidRDefault="0032601B" w:rsidP="0032601B">
            <w:pPr>
              <w:spacing w:after="120"/>
              <w:rPr>
                <w:rFonts w:ascii="Arial" w:hAnsi="Arial" w:cs="Arial"/>
                <w:sz w:val="16"/>
                <w:szCs w:val="16"/>
              </w:rPr>
            </w:pPr>
            <w:r w:rsidRPr="000768F1">
              <w:rPr>
                <w:rFonts w:ascii="Arial" w:hAnsi="Arial" w:cs="Arial"/>
                <w:sz w:val="16"/>
                <w:szCs w:val="16"/>
                <w:lang w:eastAsia="da-DK"/>
              </w:rPr>
              <w:t>Ericsson</w:t>
            </w:r>
          </w:p>
        </w:tc>
        <w:tc>
          <w:tcPr>
            <w:tcW w:w="2409" w:type="dxa"/>
          </w:tcPr>
          <w:p w14:paraId="0D10DA60" w14:textId="4BA6F21C" w:rsidR="0032601B" w:rsidRPr="000768F1" w:rsidRDefault="00AB21EA"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5A964042" w14:textId="77777777" w:rsidR="0032601B" w:rsidRPr="000768F1" w:rsidRDefault="0032601B" w:rsidP="0032601B">
            <w:pPr>
              <w:spacing w:after="120"/>
              <w:rPr>
                <w:rFonts w:ascii="Arial" w:hAnsi="Arial" w:cs="Arial"/>
                <w:sz w:val="16"/>
                <w:szCs w:val="16"/>
              </w:rPr>
            </w:pPr>
          </w:p>
        </w:tc>
      </w:tr>
      <w:tr w:rsidR="0032601B" w:rsidRPr="000768F1" w14:paraId="3DF8BC28" w14:textId="77777777" w:rsidTr="00B940FC">
        <w:tc>
          <w:tcPr>
            <w:tcW w:w="1424" w:type="dxa"/>
          </w:tcPr>
          <w:p w14:paraId="0CD2E2B2" w14:textId="4A3BC5C0" w:rsidR="0032601B" w:rsidRPr="000768F1" w:rsidRDefault="003A37F6" w:rsidP="0032601B">
            <w:pPr>
              <w:spacing w:after="120"/>
              <w:rPr>
                <w:rFonts w:eastAsiaTheme="minorEastAsia"/>
                <w:color w:val="0070C0"/>
                <w:lang w:eastAsia="zh-CN"/>
              </w:rPr>
            </w:pPr>
            <w:hyperlink r:id="rId20" w:history="1">
              <w:r w:rsidR="0032601B" w:rsidRPr="000768F1">
                <w:rPr>
                  <w:rStyle w:val="Hyperlink"/>
                  <w:rFonts w:ascii="Arial" w:hAnsi="Arial" w:cs="Arial"/>
                  <w:b/>
                  <w:bCs/>
                  <w:sz w:val="16"/>
                  <w:szCs w:val="16"/>
                </w:rPr>
                <w:t>R4-2113547</w:t>
              </w:r>
            </w:hyperlink>
          </w:p>
        </w:tc>
        <w:tc>
          <w:tcPr>
            <w:tcW w:w="2682" w:type="dxa"/>
          </w:tcPr>
          <w:p w14:paraId="114F90B2" w14:textId="721E2FD6"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Discussion on Tx power class and UE types</w:t>
            </w:r>
          </w:p>
        </w:tc>
        <w:tc>
          <w:tcPr>
            <w:tcW w:w="1418" w:type="dxa"/>
          </w:tcPr>
          <w:p w14:paraId="346EC1D3" w14:textId="0B1E23D3"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LG Electronics Finland</w:t>
            </w:r>
          </w:p>
        </w:tc>
        <w:tc>
          <w:tcPr>
            <w:tcW w:w="2409" w:type="dxa"/>
          </w:tcPr>
          <w:p w14:paraId="180E883B" w14:textId="5EA30465" w:rsidR="0032601B" w:rsidRPr="000768F1" w:rsidRDefault="00AB21EA"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008D0B57" w14:textId="68B15164"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TX requirements</w:t>
            </w:r>
          </w:p>
        </w:tc>
      </w:tr>
      <w:tr w:rsidR="0032601B" w:rsidRPr="000768F1" w14:paraId="4E770784" w14:textId="77777777" w:rsidTr="00B940FC">
        <w:tc>
          <w:tcPr>
            <w:tcW w:w="1424" w:type="dxa"/>
          </w:tcPr>
          <w:p w14:paraId="360CEDE8" w14:textId="1E510B87" w:rsidR="0032601B" w:rsidRPr="000768F1" w:rsidRDefault="003A37F6" w:rsidP="0032601B">
            <w:pPr>
              <w:spacing w:after="120"/>
              <w:rPr>
                <w:rFonts w:eastAsiaTheme="minorEastAsia"/>
                <w:color w:val="0070C0"/>
                <w:lang w:eastAsia="zh-CN"/>
              </w:rPr>
            </w:pPr>
            <w:hyperlink r:id="rId21" w:history="1">
              <w:r w:rsidR="0032601B" w:rsidRPr="000768F1">
                <w:rPr>
                  <w:rStyle w:val="Hyperlink"/>
                  <w:rFonts w:ascii="Arial" w:hAnsi="Arial" w:cs="Arial"/>
                  <w:b/>
                  <w:bCs/>
                  <w:sz w:val="16"/>
                  <w:szCs w:val="16"/>
                </w:rPr>
                <w:t>R4-2113687</w:t>
              </w:r>
            </w:hyperlink>
          </w:p>
        </w:tc>
        <w:tc>
          <w:tcPr>
            <w:tcW w:w="2682" w:type="dxa"/>
          </w:tcPr>
          <w:p w14:paraId="290FBFBD" w14:textId="26340486"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On UE Tx RF aspects for a NR band in the range 52.6GHz – 71GHz</w:t>
            </w:r>
          </w:p>
        </w:tc>
        <w:tc>
          <w:tcPr>
            <w:tcW w:w="1418" w:type="dxa"/>
          </w:tcPr>
          <w:p w14:paraId="5C3B830F" w14:textId="349E5149"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Nokia, Nokia Shanghai Bell</w:t>
            </w:r>
          </w:p>
        </w:tc>
        <w:tc>
          <w:tcPr>
            <w:tcW w:w="2409" w:type="dxa"/>
          </w:tcPr>
          <w:p w14:paraId="721FC8A3" w14:textId="51C94BA0" w:rsidR="0032601B" w:rsidRPr="000768F1" w:rsidRDefault="00E9689E"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48610E86" w14:textId="758C6B40"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TX requirements</w:t>
            </w:r>
          </w:p>
        </w:tc>
      </w:tr>
      <w:tr w:rsidR="0032601B" w:rsidRPr="000768F1" w14:paraId="7AB72DAE" w14:textId="77777777" w:rsidTr="00B940FC">
        <w:tc>
          <w:tcPr>
            <w:tcW w:w="1424" w:type="dxa"/>
          </w:tcPr>
          <w:p w14:paraId="1CE807B6" w14:textId="38A137BC" w:rsidR="0032601B" w:rsidRPr="000768F1" w:rsidRDefault="003A37F6" w:rsidP="0032601B">
            <w:pPr>
              <w:spacing w:after="120"/>
              <w:rPr>
                <w:rFonts w:eastAsiaTheme="minorEastAsia"/>
                <w:color w:val="0070C0"/>
                <w:lang w:eastAsia="zh-CN"/>
              </w:rPr>
            </w:pPr>
            <w:hyperlink r:id="rId22" w:history="1">
              <w:r w:rsidR="0032601B" w:rsidRPr="000768F1">
                <w:rPr>
                  <w:rStyle w:val="Hyperlink"/>
                  <w:rFonts w:ascii="Arial" w:hAnsi="Arial" w:cs="Arial"/>
                  <w:b/>
                  <w:bCs/>
                  <w:sz w:val="16"/>
                  <w:szCs w:val="16"/>
                </w:rPr>
                <w:t>R4-2113688</w:t>
              </w:r>
            </w:hyperlink>
          </w:p>
        </w:tc>
        <w:tc>
          <w:tcPr>
            <w:tcW w:w="2682" w:type="dxa"/>
          </w:tcPr>
          <w:p w14:paraId="0C7C98AD" w14:textId="1BE3F573"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On UE Rx RF aspects for a NR band in the range 52.6GHz – 71GHz</w:t>
            </w:r>
          </w:p>
        </w:tc>
        <w:tc>
          <w:tcPr>
            <w:tcW w:w="1418" w:type="dxa"/>
          </w:tcPr>
          <w:p w14:paraId="22F9EA3C" w14:textId="134C0191"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Nokia, Nokia Shanghai Bell</w:t>
            </w:r>
          </w:p>
        </w:tc>
        <w:tc>
          <w:tcPr>
            <w:tcW w:w="2409" w:type="dxa"/>
          </w:tcPr>
          <w:p w14:paraId="689BBAEA" w14:textId="32671AFC" w:rsidR="0032601B" w:rsidRPr="000768F1" w:rsidRDefault="00E9689E"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395E88E9" w14:textId="26FB751B"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RX requirements</w:t>
            </w:r>
          </w:p>
        </w:tc>
      </w:tr>
      <w:tr w:rsidR="0032601B" w:rsidRPr="000768F1" w14:paraId="691C0D10" w14:textId="77777777" w:rsidTr="00B940FC">
        <w:tc>
          <w:tcPr>
            <w:tcW w:w="1424" w:type="dxa"/>
          </w:tcPr>
          <w:p w14:paraId="71B5FCBA" w14:textId="24A9F59E" w:rsidR="0032601B" w:rsidRPr="000768F1" w:rsidRDefault="003A37F6" w:rsidP="0032601B">
            <w:pPr>
              <w:spacing w:after="120"/>
              <w:rPr>
                <w:rFonts w:ascii="Arial" w:hAnsi="Arial" w:cs="Arial"/>
                <w:b/>
                <w:bCs/>
                <w:color w:val="0000FF"/>
                <w:sz w:val="16"/>
                <w:szCs w:val="16"/>
                <w:u w:val="single"/>
              </w:rPr>
            </w:pPr>
            <w:hyperlink r:id="rId23" w:history="1">
              <w:r w:rsidR="0032601B" w:rsidRPr="000768F1">
                <w:rPr>
                  <w:rStyle w:val="Hyperlink"/>
                  <w:rFonts w:ascii="Arial" w:hAnsi="Arial" w:cs="Arial"/>
                  <w:b/>
                  <w:bCs/>
                  <w:sz w:val="16"/>
                  <w:szCs w:val="16"/>
                </w:rPr>
                <w:t>R4-2114478</w:t>
              </w:r>
            </w:hyperlink>
          </w:p>
        </w:tc>
        <w:tc>
          <w:tcPr>
            <w:tcW w:w="2682" w:type="dxa"/>
          </w:tcPr>
          <w:p w14:paraId="6DAD6C12" w14:textId="271098A0" w:rsidR="0032601B" w:rsidRPr="000768F1" w:rsidRDefault="0032601B" w:rsidP="0032601B">
            <w:pPr>
              <w:spacing w:after="120"/>
              <w:rPr>
                <w:rFonts w:ascii="Arial" w:hAnsi="Arial" w:cs="Arial"/>
                <w:sz w:val="16"/>
                <w:szCs w:val="16"/>
              </w:rPr>
            </w:pPr>
            <w:r w:rsidRPr="000768F1">
              <w:rPr>
                <w:rFonts w:ascii="Arial" w:hAnsi="Arial" w:cs="Arial"/>
                <w:sz w:val="16"/>
                <w:szCs w:val="16"/>
              </w:rPr>
              <w:t>60GHz UE transient times and switching times</w:t>
            </w:r>
          </w:p>
        </w:tc>
        <w:tc>
          <w:tcPr>
            <w:tcW w:w="1418" w:type="dxa"/>
          </w:tcPr>
          <w:p w14:paraId="3117DC29" w14:textId="7C393F59" w:rsidR="0032601B" w:rsidRPr="000768F1" w:rsidRDefault="0032601B" w:rsidP="0032601B">
            <w:pPr>
              <w:spacing w:after="120"/>
              <w:rPr>
                <w:rFonts w:ascii="Arial" w:hAnsi="Arial" w:cs="Arial"/>
                <w:sz w:val="16"/>
                <w:szCs w:val="16"/>
              </w:rPr>
            </w:pPr>
            <w:r w:rsidRPr="000768F1">
              <w:rPr>
                <w:rFonts w:ascii="Arial" w:hAnsi="Arial" w:cs="Arial"/>
                <w:sz w:val="16"/>
                <w:szCs w:val="16"/>
              </w:rPr>
              <w:t>Qualcomm Incorporated</w:t>
            </w:r>
          </w:p>
        </w:tc>
        <w:tc>
          <w:tcPr>
            <w:tcW w:w="2409" w:type="dxa"/>
          </w:tcPr>
          <w:p w14:paraId="7B65E0D7" w14:textId="3882F191" w:rsidR="0032601B" w:rsidRPr="000768F1" w:rsidRDefault="00E9689E"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0E6F910B" w14:textId="3B4038C9" w:rsidR="0032601B" w:rsidRPr="000768F1" w:rsidRDefault="0032601B" w:rsidP="0032601B">
            <w:pPr>
              <w:spacing w:after="120"/>
              <w:rPr>
                <w:rFonts w:ascii="Arial" w:hAnsi="Arial" w:cs="Arial"/>
                <w:sz w:val="16"/>
                <w:szCs w:val="16"/>
              </w:rPr>
            </w:pPr>
            <w:r w:rsidRPr="000768F1">
              <w:rPr>
                <w:rFonts w:ascii="Arial" w:hAnsi="Arial" w:cs="Arial"/>
                <w:sz w:val="16"/>
                <w:szCs w:val="16"/>
              </w:rPr>
              <w:t>TX requirements</w:t>
            </w:r>
          </w:p>
        </w:tc>
      </w:tr>
      <w:tr w:rsidR="0032601B" w14:paraId="6361BD25" w14:textId="77777777" w:rsidTr="00B940FC">
        <w:tc>
          <w:tcPr>
            <w:tcW w:w="1424" w:type="dxa"/>
          </w:tcPr>
          <w:p w14:paraId="0361A559" w14:textId="65E4C169" w:rsidR="0032601B" w:rsidRPr="000768F1" w:rsidRDefault="003A37F6" w:rsidP="0032601B">
            <w:pPr>
              <w:spacing w:after="120"/>
              <w:rPr>
                <w:rFonts w:eastAsiaTheme="minorEastAsia"/>
                <w:color w:val="0070C0"/>
                <w:lang w:eastAsia="zh-CN"/>
              </w:rPr>
            </w:pPr>
            <w:hyperlink r:id="rId24" w:history="1">
              <w:r w:rsidR="0032601B" w:rsidRPr="000768F1">
                <w:rPr>
                  <w:rStyle w:val="Hyperlink"/>
                  <w:rFonts w:ascii="Arial" w:hAnsi="Arial" w:cs="Arial"/>
                  <w:b/>
                  <w:bCs/>
                  <w:sz w:val="16"/>
                  <w:szCs w:val="16"/>
                </w:rPr>
                <w:t>R4-2114480</w:t>
              </w:r>
            </w:hyperlink>
          </w:p>
        </w:tc>
        <w:tc>
          <w:tcPr>
            <w:tcW w:w="2682" w:type="dxa"/>
          </w:tcPr>
          <w:p w14:paraId="54110C91" w14:textId="13DCB9A8"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60GHz UE TX</w:t>
            </w:r>
          </w:p>
        </w:tc>
        <w:tc>
          <w:tcPr>
            <w:tcW w:w="1418" w:type="dxa"/>
          </w:tcPr>
          <w:p w14:paraId="2D1BEA39" w14:textId="15CB13B6" w:rsidR="0032601B" w:rsidRPr="000768F1" w:rsidRDefault="0032601B" w:rsidP="0032601B">
            <w:pPr>
              <w:spacing w:after="120"/>
              <w:rPr>
                <w:rFonts w:eastAsiaTheme="minorEastAsia"/>
                <w:i/>
                <w:color w:val="0070C0"/>
                <w:lang w:val="en-US" w:eastAsia="zh-CN"/>
              </w:rPr>
            </w:pPr>
            <w:r w:rsidRPr="000768F1">
              <w:rPr>
                <w:rFonts w:ascii="Arial" w:hAnsi="Arial" w:cs="Arial"/>
                <w:sz w:val="16"/>
                <w:szCs w:val="16"/>
              </w:rPr>
              <w:t>Qualcomm Incorporated</w:t>
            </w:r>
          </w:p>
        </w:tc>
        <w:tc>
          <w:tcPr>
            <w:tcW w:w="2409" w:type="dxa"/>
          </w:tcPr>
          <w:p w14:paraId="22F5547E" w14:textId="127A0E1D" w:rsidR="0032601B" w:rsidRPr="000768F1" w:rsidRDefault="00E9689E" w:rsidP="0032601B">
            <w:pPr>
              <w:spacing w:after="120"/>
              <w:rPr>
                <w:rFonts w:eastAsiaTheme="minorEastAsia"/>
                <w:color w:val="0070C0"/>
                <w:lang w:val="en-US" w:eastAsia="zh-CN"/>
              </w:rPr>
            </w:pPr>
            <w:r w:rsidRPr="000768F1">
              <w:rPr>
                <w:rFonts w:eastAsiaTheme="minorEastAsia"/>
                <w:color w:val="0070C0"/>
                <w:lang w:val="en-US" w:eastAsia="zh-CN"/>
              </w:rPr>
              <w:t>Noted</w:t>
            </w:r>
          </w:p>
        </w:tc>
        <w:tc>
          <w:tcPr>
            <w:tcW w:w="1698" w:type="dxa"/>
          </w:tcPr>
          <w:p w14:paraId="38B719B3" w14:textId="17C85438" w:rsidR="0032601B" w:rsidRPr="00404831" w:rsidRDefault="0032601B" w:rsidP="0032601B">
            <w:pPr>
              <w:spacing w:after="120"/>
              <w:rPr>
                <w:rFonts w:eastAsiaTheme="minorEastAsia"/>
                <w:i/>
                <w:color w:val="0070C0"/>
                <w:lang w:val="en-US" w:eastAsia="zh-CN"/>
              </w:rPr>
            </w:pPr>
            <w:r w:rsidRPr="000768F1">
              <w:rPr>
                <w:rFonts w:ascii="Arial" w:hAnsi="Arial" w:cs="Arial"/>
                <w:sz w:val="16"/>
                <w:szCs w:val="16"/>
              </w:rPr>
              <w:t>TX requirements</w:t>
            </w: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sectPr w:rsidR="008004B4" w:rsidRPr="00E72CF1" w:rsidSect="003410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D1B4" w14:textId="77777777" w:rsidR="006219B3" w:rsidRDefault="006219B3">
      <w:r>
        <w:separator/>
      </w:r>
    </w:p>
  </w:endnote>
  <w:endnote w:type="continuationSeparator" w:id="0">
    <w:p w14:paraId="14635ED2" w14:textId="77777777" w:rsidR="006219B3" w:rsidRDefault="0062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B562" w14:textId="77777777" w:rsidR="006219B3" w:rsidRDefault="006219B3">
      <w:r>
        <w:separator/>
      </w:r>
    </w:p>
  </w:footnote>
  <w:footnote w:type="continuationSeparator" w:id="0">
    <w:p w14:paraId="1A8F50D2" w14:textId="77777777" w:rsidR="006219B3" w:rsidRDefault="00621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C5497"/>
    <w:multiLevelType w:val="hybridMultilevel"/>
    <w:tmpl w:val="838E59F0"/>
    <w:lvl w:ilvl="0" w:tplc="F01ADC56">
      <w:numFmt w:val="bullet"/>
      <w:lvlText w:val=""/>
      <w:lvlJc w:val="left"/>
      <w:pPr>
        <w:ind w:left="360" w:hanging="360"/>
      </w:pPr>
      <w:rPr>
        <w:rFonts w:ascii="Wingdings" w:eastAsia="SimSun" w:hAnsi="Wingdings" w:cs="Times New Roman" w:hint="default"/>
        <w:b w:val="0"/>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83A61"/>
    <w:multiLevelType w:val="hybridMultilevel"/>
    <w:tmpl w:val="A3A6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8479D"/>
    <w:multiLevelType w:val="hybridMultilevel"/>
    <w:tmpl w:val="942268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EE7F21"/>
    <w:multiLevelType w:val="hybridMultilevel"/>
    <w:tmpl w:val="EE804F0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4C62166B"/>
    <w:multiLevelType w:val="hybridMultilevel"/>
    <w:tmpl w:val="B0A05D7C"/>
    <w:lvl w:ilvl="0" w:tplc="EAE60680">
      <w:numFmt w:val="bullet"/>
      <w:lvlText w:val=""/>
      <w:lvlJc w:val="left"/>
      <w:pPr>
        <w:ind w:left="360" w:hanging="360"/>
      </w:pPr>
      <w:rPr>
        <w:rFonts w:ascii="Wingdings" w:eastAsiaTheme="minorEastAsia" w:hAnsi="Wingdings"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D0BF7"/>
    <w:multiLevelType w:val="hybridMultilevel"/>
    <w:tmpl w:val="D7EAAA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5B10B3"/>
    <w:multiLevelType w:val="hybridMultilevel"/>
    <w:tmpl w:val="41B2A5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6"/>
  </w:num>
  <w:num w:numId="4">
    <w:abstractNumId w:val="2"/>
  </w:num>
  <w:num w:numId="5">
    <w:abstractNumId w:val="0"/>
  </w:num>
  <w:num w:numId="6">
    <w:abstractNumId w:val="5"/>
  </w:num>
  <w:num w:numId="7">
    <w:abstractNumId w:val="8"/>
  </w:num>
  <w:num w:numId="8">
    <w:abstractNumId w:val="4"/>
  </w:num>
  <w:num w:numId="9">
    <w:abstractNumId w:val="3"/>
  </w:num>
  <w:num w:numId="10">
    <w:abstractNumId w:val="13"/>
  </w:num>
  <w:num w:numId="11">
    <w:abstractNumId w:val="15"/>
  </w:num>
  <w:num w:numId="12">
    <w:abstractNumId w:val="9"/>
  </w:num>
  <w:num w:numId="13">
    <w:abstractNumId w:val="7"/>
  </w:num>
  <w:num w:numId="14">
    <w:abstractNumId w:val="10"/>
  </w:num>
  <w:num w:numId="15">
    <w:abstractNumId w:val="12"/>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3E16"/>
    <w:rsid w:val="00004165"/>
    <w:rsid w:val="00004369"/>
    <w:rsid w:val="000045D0"/>
    <w:rsid w:val="0000626E"/>
    <w:rsid w:val="00011120"/>
    <w:rsid w:val="0001166F"/>
    <w:rsid w:val="000122CE"/>
    <w:rsid w:val="000130F4"/>
    <w:rsid w:val="00013C4F"/>
    <w:rsid w:val="00020BEB"/>
    <w:rsid w:val="00020C56"/>
    <w:rsid w:val="00026ACC"/>
    <w:rsid w:val="0002723D"/>
    <w:rsid w:val="00027FCE"/>
    <w:rsid w:val="0003103C"/>
    <w:rsid w:val="0003171D"/>
    <w:rsid w:val="00031C1D"/>
    <w:rsid w:val="00031E52"/>
    <w:rsid w:val="00032295"/>
    <w:rsid w:val="00032410"/>
    <w:rsid w:val="000352B3"/>
    <w:rsid w:val="00035C50"/>
    <w:rsid w:val="00037DAB"/>
    <w:rsid w:val="00040565"/>
    <w:rsid w:val="00042561"/>
    <w:rsid w:val="00042FC3"/>
    <w:rsid w:val="000435A7"/>
    <w:rsid w:val="0004471D"/>
    <w:rsid w:val="00044883"/>
    <w:rsid w:val="00044EBC"/>
    <w:rsid w:val="000457A1"/>
    <w:rsid w:val="00045E2C"/>
    <w:rsid w:val="00046F11"/>
    <w:rsid w:val="00050001"/>
    <w:rsid w:val="0005200F"/>
    <w:rsid w:val="00052041"/>
    <w:rsid w:val="00052C1E"/>
    <w:rsid w:val="0005326A"/>
    <w:rsid w:val="00053519"/>
    <w:rsid w:val="000540E8"/>
    <w:rsid w:val="00057190"/>
    <w:rsid w:val="000572D2"/>
    <w:rsid w:val="0006266D"/>
    <w:rsid w:val="00062CFF"/>
    <w:rsid w:val="00062F5A"/>
    <w:rsid w:val="00065506"/>
    <w:rsid w:val="00065FB4"/>
    <w:rsid w:val="00065FCE"/>
    <w:rsid w:val="000666AE"/>
    <w:rsid w:val="000676B7"/>
    <w:rsid w:val="0007037B"/>
    <w:rsid w:val="0007316B"/>
    <w:rsid w:val="0007382E"/>
    <w:rsid w:val="00074B8A"/>
    <w:rsid w:val="000766E1"/>
    <w:rsid w:val="000768F1"/>
    <w:rsid w:val="00077054"/>
    <w:rsid w:val="000774F2"/>
    <w:rsid w:val="00077FF6"/>
    <w:rsid w:val="00080D82"/>
    <w:rsid w:val="00081692"/>
    <w:rsid w:val="000820F0"/>
    <w:rsid w:val="00082C46"/>
    <w:rsid w:val="00085A0E"/>
    <w:rsid w:val="00087548"/>
    <w:rsid w:val="00087DAA"/>
    <w:rsid w:val="000902C4"/>
    <w:rsid w:val="0009148C"/>
    <w:rsid w:val="00091892"/>
    <w:rsid w:val="00092A68"/>
    <w:rsid w:val="00093E7E"/>
    <w:rsid w:val="00094271"/>
    <w:rsid w:val="000945AD"/>
    <w:rsid w:val="00095EB9"/>
    <w:rsid w:val="00095FA3"/>
    <w:rsid w:val="00096546"/>
    <w:rsid w:val="000A1830"/>
    <w:rsid w:val="000A25FA"/>
    <w:rsid w:val="000A3102"/>
    <w:rsid w:val="000A4121"/>
    <w:rsid w:val="000A4AA3"/>
    <w:rsid w:val="000A550E"/>
    <w:rsid w:val="000B0960"/>
    <w:rsid w:val="000B1A55"/>
    <w:rsid w:val="000B20BB"/>
    <w:rsid w:val="000B21D5"/>
    <w:rsid w:val="000B2EF6"/>
    <w:rsid w:val="000B2FA6"/>
    <w:rsid w:val="000B4AA0"/>
    <w:rsid w:val="000C18BF"/>
    <w:rsid w:val="000C2127"/>
    <w:rsid w:val="000C2553"/>
    <w:rsid w:val="000C2AC9"/>
    <w:rsid w:val="000C2F71"/>
    <w:rsid w:val="000C38C3"/>
    <w:rsid w:val="000C39AC"/>
    <w:rsid w:val="000C4605"/>
    <w:rsid w:val="000C5E98"/>
    <w:rsid w:val="000C7B40"/>
    <w:rsid w:val="000D09FD"/>
    <w:rsid w:val="000D3B3F"/>
    <w:rsid w:val="000D3E7F"/>
    <w:rsid w:val="000D4217"/>
    <w:rsid w:val="000D44FB"/>
    <w:rsid w:val="000D496E"/>
    <w:rsid w:val="000D574B"/>
    <w:rsid w:val="000D5D72"/>
    <w:rsid w:val="000D6CFC"/>
    <w:rsid w:val="000D6F41"/>
    <w:rsid w:val="000D7E84"/>
    <w:rsid w:val="000E4825"/>
    <w:rsid w:val="000E537B"/>
    <w:rsid w:val="000E57D0"/>
    <w:rsid w:val="000E64D0"/>
    <w:rsid w:val="000E6D33"/>
    <w:rsid w:val="000E7858"/>
    <w:rsid w:val="000F1664"/>
    <w:rsid w:val="000F39CA"/>
    <w:rsid w:val="000F3D23"/>
    <w:rsid w:val="000F42B6"/>
    <w:rsid w:val="00100D0A"/>
    <w:rsid w:val="00100EEC"/>
    <w:rsid w:val="001024D7"/>
    <w:rsid w:val="00104672"/>
    <w:rsid w:val="00106419"/>
    <w:rsid w:val="00106B00"/>
    <w:rsid w:val="00106BC5"/>
    <w:rsid w:val="00106BDD"/>
    <w:rsid w:val="00107534"/>
    <w:rsid w:val="00107927"/>
    <w:rsid w:val="001107F6"/>
    <w:rsid w:val="00110E26"/>
    <w:rsid w:val="0011115F"/>
    <w:rsid w:val="00111321"/>
    <w:rsid w:val="001159A2"/>
    <w:rsid w:val="0011684B"/>
    <w:rsid w:val="00116B8A"/>
    <w:rsid w:val="001176BF"/>
    <w:rsid w:val="00117BD6"/>
    <w:rsid w:val="001206C2"/>
    <w:rsid w:val="00121978"/>
    <w:rsid w:val="00121A97"/>
    <w:rsid w:val="00123422"/>
    <w:rsid w:val="00124B6A"/>
    <w:rsid w:val="00125A13"/>
    <w:rsid w:val="00125AB4"/>
    <w:rsid w:val="001316BA"/>
    <w:rsid w:val="001322C3"/>
    <w:rsid w:val="00136510"/>
    <w:rsid w:val="001366B7"/>
    <w:rsid w:val="00136D4C"/>
    <w:rsid w:val="00142538"/>
    <w:rsid w:val="00142BB9"/>
    <w:rsid w:val="001434A8"/>
    <w:rsid w:val="001439BC"/>
    <w:rsid w:val="00144022"/>
    <w:rsid w:val="00144F96"/>
    <w:rsid w:val="00146349"/>
    <w:rsid w:val="00146550"/>
    <w:rsid w:val="00147CD6"/>
    <w:rsid w:val="001512C6"/>
    <w:rsid w:val="001514DA"/>
    <w:rsid w:val="00151EAC"/>
    <w:rsid w:val="00153528"/>
    <w:rsid w:val="00154E68"/>
    <w:rsid w:val="00155E43"/>
    <w:rsid w:val="001606E0"/>
    <w:rsid w:val="00162548"/>
    <w:rsid w:val="00164A6D"/>
    <w:rsid w:val="00166489"/>
    <w:rsid w:val="00167538"/>
    <w:rsid w:val="00172183"/>
    <w:rsid w:val="0017425F"/>
    <w:rsid w:val="001751AB"/>
    <w:rsid w:val="00175A3F"/>
    <w:rsid w:val="001760F0"/>
    <w:rsid w:val="00177D82"/>
    <w:rsid w:val="0018090C"/>
    <w:rsid w:val="00180E09"/>
    <w:rsid w:val="00183D4C"/>
    <w:rsid w:val="00183F6D"/>
    <w:rsid w:val="0018576A"/>
    <w:rsid w:val="0018593C"/>
    <w:rsid w:val="0018670E"/>
    <w:rsid w:val="00190D7D"/>
    <w:rsid w:val="001919EF"/>
    <w:rsid w:val="0019219A"/>
    <w:rsid w:val="00192488"/>
    <w:rsid w:val="00193B49"/>
    <w:rsid w:val="00195077"/>
    <w:rsid w:val="00195A0C"/>
    <w:rsid w:val="001972E6"/>
    <w:rsid w:val="001A00E6"/>
    <w:rsid w:val="001A033F"/>
    <w:rsid w:val="001A08AA"/>
    <w:rsid w:val="001A431B"/>
    <w:rsid w:val="001A5108"/>
    <w:rsid w:val="001A52B3"/>
    <w:rsid w:val="001A59CB"/>
    <w:rsid w:val="001A71C3"/>
    <w:rsid w:val="001B09B9"/>
    <w:rsid w:val="001B337E"/>
    <w:rsid w:val="001B3784"/>
    <w:rsid w:val="001B44CD"/>
    <w:rsid w:val="001B45D0"/>
    <w:rsid w:val="001B63F9"/>
    <w:rsid w:val="001B6404"/>
    <w:rsid w:val="001B74A1"/>
    <w:rsid w:val="001B7991"/>
    <w:rsid w:val="001C0AF1"/>
    <w:rsid w:val="001C1409"/>
    <w:rsid w:val="001C19A2"/>
    <w:rsid w:val="001C2AE6"/>
    <w:rsid w:val="001C400C"/>
    <w:rsid w:val="001C4889"/>
    <w:rsid w:val="001C4A89"/>
    <w:rsid w:val="001C6177"/>
    <w:rsid w:val="001D0363"/>
    <w:rsid w:val="001D12B4"/>
    <w:rsid w:val="001D5002"/>
    <w:rsid w:val="001D7D94"/>
    <w:rsid w:val="001E0A28"/>
    <w:rsid w:val="001E1165"/>
    <w:rsid w:val="001E3E20"/>
    <w:rsid w:val="001E4218"/>
    <w:rsid w:val="001E6A45"/>
    <w:rsid w:val="001E7186"/>
    <w:rsid w:val="001E7E49"/>
    <w:rsid w:val="001F0773"/>
    <w:rsid w:val="001F0B20"/>
    <w:rsid w:val="001F314E"/>
    <w:rsid w:val="001F5A16"/>
    <w:rsid w:val="001F680D"/>
    <w:rsid w:val="001F77E6"/>
    <w:rsid w:val="002008DF"/>
    <w:rsid w:val="00200A62"/>
    <w:rsid w:val="00200F96"/>
    <w:rsid w:val="00202E2C"/>
    <w:rsid w:val="00203740"/>
    <w:rsid w:val="00210A9D"/>
    <w:rsid w:val="00212441"/>
    <w:rsid w:val="002138EA"/>
    <w:rsid w:val="002139EA"/>
    <w:rsid w:val="00213F84"/>
    <w:rsid w:val="00214FBD"/>
    <w:rsid w:val="00215C26"/>
    <w:rsid w:val="00220F43"/>
    <w:rsid w:val="0022102D"/>
    <w:rsid w:val="00221828"/>
    <w:rsid w:val="00221E08"/>
    <w:rsid w:val="00222897"/>
    <w:rsid w:val="00222B0C"/>
    <w:rsid w:val="00222D91"/>
    <w:rsid w:val="002241BB"/>
    <w:rsid w:val="0022651A"/>
    <w:rsid w:val="00227711"/>
    <w:rsid w:val="0023189C"/>
    <w:rsid w:val="002323B4"/>
    <w:rsid w:val="002324D7"/>
    <w:rsid w:val="00235394"/>
    <w:rsid w:val="00235577"/>
    <w:rsid w:val="002371B2"/>
    <w:rsid w:val="00241AE3"/>
    <w:rsid w:val="002435CA"/>
    <w:rsid w:val="0024444B"/>
    <w:rsid w:val="0024469F"/>
    <w:rsid w:val="00244DFD"/>
    <w:rsid w:val="00246008"/>
    <w:rsid w:val="0024624D"/>
    <w:rsid w:val="00250B5B"/>
    <w:rsid w:val="002510B1"/>
    <w:rsid w:val="0025167B"/>
    <w:rsid w:val="00251A4C"/>
    <w:rsid w:val="0025237A"/>
    <w:rsid w:val="00252DB8"/>
    <w:rsid w:val="00253420"/>
    <w:rsid w:val="002537BC"/>
    <w:rsid w:val="00253BA1"/>
    <w:rsid w:val="00254B6F"/>
    <w:rsid w:val="002550DB"/>
    <w:rsid w:val="00255C58"/>
    <w:rsid w:val="00260EC7"/>
    <w:rsid w:val="00261539"/>
    <w:rsid w:val="0026179F"/>
    <w:rsid w:val="00261BC5"/>
    <w:rsid w:val="00264316"/>
    <w:rsid w:val="002649B6"/>
    <w:rsid w:val="002666AE"/>
    <w:rsid w:val="00267827"/>
    <w:rsid w:val="00270AC7"/>
    <w:rsid w:val="00270E0F"/>
    <w:rsid w:val="00270F9C"/>
    <w:rsid w:val="00272212"/>
    <w:rsid w:val="002735B0"/>
    <w:rsid w:val="00274AF1"/>
    <w:rsid w:val="00274E1A"/>
    <w:rsid w:val="002755CD"/>
    <w:rsid w:val="00275939"/>
    <w:rsid w:val="00276DCC"/>
    <w:rsid w:val="002775B1"/>
    <w:rsid w:val="002775B9"/>
    <w:rsid w:val="00280AAD"/>
    <w:rsid w:val="002811C4"/>
    <w:rsid w:val="00282213"/>
    <w:rsid w:val="002829CA"/>
    <w:rsid w:val="00284016"/>
    <w:rsid w:val="0028447A"/>
    <w:rsid w:val="002858BF"/>
    <w:rsid w:val="0028616B"/>
    <w:rsid w:val="00286259"/>
    <w:rsid w:val="00286584"/>
    <w:rsid w:val="002872D3"/>
    <w:rsid w:val="0028759C"/>
    <w:rsid w:val="002905FE"/>
    <w:rsid w:val="002939AF"/>
    <w:rsid w:val="00294491"/>
    <w:rsid w:val="002949BF"/>
    <w:rsid w:val="00294BDE"/>
    <w:rsid w:val="00294FE0"/>
    <w:rsid w:val="00295834"/>
    <w:rsid w:val="00296936"/>
    <w:rsid w:val="002A0525"/>
    <w:rsid w:val="002A0CED"/>
    <w:rsid w:val="002A2D4A"/>
    <w:rsid w:val="002A4CD0"/>
    <w:rsid w:val="002A605E"/>
    <w:rsid w:val="002A7DA6"/>
    <w:rsid w:val="002B028A"/>
    <w:rsid w:val="002B0B98"/>
    <w:rsid w:val="002B3F05"/>
    <w:rsid w:val="002B4328"/>
    <w:rsid w:val="002B460E"/>
    <w:rsid w:val="002B516C"/>
    <w:rsid w:val="002B5E1D"/>
    <w:rsid w:val="002B60C1"/>
    <w:rsid w:val="002C12DC"/>
    <w:rsid w:val="002C1971"/>
    <w:rsid w:val="002C3CE5"/>
    <w:rsid w:val="002C484A"/>
    <w:rsid w:val="002C4B52"/>
    <w:rsid w:val="002C4DF4"/>
    <w:rsid w:val="002C594C"/>
    <w:rsid w:val="002C5ABF"/>
    <w:rsid w:val="002C6021"/>
    <w:rsid w:val="002C6564"/>
    <w:rsid w:val="002C6741"/>
    <w:rsid w:val="002D03E5"/>
    <w:rsid w:val="002D0AE1"/>
    <w:rsid w:val="002D0AF5"/>
    <w:rsid w:val="002D1620"/>
    <w:rsid w:val="002D31D8"/>
    <w:rsid w:val="002D330A"/>
    <w:rsid w:val="002D36EB"/>
    <w:rsid w:val="002D4023"/>
    <w:rsid w:val="002D58ED"/>
    <w:rsid w:val="002D63DB"/>
    <w:rsid w:val="002D68DF"/>
    <w:rsid w:val="002D6BDF"/>
    <w:rsid w:val="002D766D"/>
    <w:rsid w:val="002D7792"/>
    <w:rsid w:val="002E16BD"/>
    <w:rsid w:val="002E1FBE"/>
    <w:rsid w:val="002E2CE9"/>
    <w:rsid w:val="002E3BF7"/>
    <w:rsid w:val="002E403E"/>
    <w:rsid w:val="002E4C74"/>
    <w:rsid w:val="002E5792"/>
    <w:rsid w:val="002E582B"/>
    <w:rsid w:val="002E5C4F"/>
    <w:rsid w:val="002F158C"/>
    <w:rsid w:val="002F1B1B"/>
    <w:rsid w:val="002F2AE2"/>
    <w:rsid w:val="002F3BA7"/>
    <w:rsid w:val="002F4093"/>
    <w:rsid w:val="002F4446"/>
    <w:rsid w:val="002F5636"/>
    <w:rsid w:val="002F5D28"/>
    <w:rsid w:val="003022A5"/>
    <w:rsid w:val="003036EC"/>
    <w:rsid w:val="00303C37"/>
    <w:rsid w:val="00303D7E"/>
    <w:rsid w:val="003045F1"/>
    <w:rsid w:val="003063A9"/>
    <w:rsid w:val="00307279"/>
    <w:rsid w:val="00307E51"/>
    <w:rsid w:val="00307FCC"/>
    <w:rsid w:val="00310751"/>
    <w:rsid w:val="00310B1C"/>
    <w:rsid w:val="00311363"/>
    <w:rsid w:val="003135B4"/>
    <w:rsid w:val="00313B92"/>
    <w:rsid w:val="00314D70"/>
    <w:rsid w:val="00315867"/>
    <w:rsid w:val="003204B7"/>
    <w:rsid w:val="00321150"/>
    <w:rsid w:val="003212E8"/>
    <w:rsid w:val="00322E37"/>
    <w:rsid w:val="00323A5B"/>
    <w:rsid w:val="0032601B"/>
    <w:rsid w:val="003260D0"/>
    <w:rsid w:val="003260D7"/>
    <w:rsid w:val="0033179F"/>
    <w:rsid w:val="00333096"/>
    <w:rsid w:val="00335A57"/>
    <w:rsid w:val="00336697"/>
    <w:rsid w:val="00336EFB"/>
    <w:rsid w:val="003410FD"/>
    <w:rsid w:val="003418CB"/>
    <w:rsid w:val="003508B8"/>
    <w:rsid w:val="003510D4"/>
    <w:rsid w:val="003529CF"/>
    <w:rsid w:val="003536F3"/>
    <w:rsid w:val="0035375D"/>
    <w:rsid w:val="00353B5D"/>
    <w:rsid w:val="00354F73"/>
    <w:rsid w:val="00355873"/>
    <w:rsid w:val="00356130"/>
    <w:rsid w:val="0035660F"/>
    <w:rsid w:val="003566A5"/>
    <w:rsid w:val="003605E5"/>
    <w:rsid w:val="00360CA6"/>
    <w:rsid w:val="003626BB"/>
    <w:rsid w:val="003628B9"/>
    <w:rsid w:val="00362D8F"/>
    <w:rsid w:val="00366A42"/>
    <w:rsid w:val="00367724"/>
    <w:rsid w:val="003710BA"/>
    <w:rsid w:val="00372614"/>
    <w:rsid w:val="0037304A"/>
    <w:rsid w:val="0037329C"/>
    <w:rsid w:val="0037360E"/>
    <w:rsid w:val="00374971"/>
    <w:rsid w:val="00374C4C"/>
    <w:rsid w:val="003770F6"/>
    <w:rsid w:val="00380345"/>
    <w:rsid w:val="0038044D"/>
    <w:rsid w:val="00380B32"/>
    <w:rsid w:val="00380F78"/>
    <w:rsid w:val="003825DA"/>
    <w:rsid w:val="00382EE8"/>
    <w:rsid w:val="00383E37"/>
    <w:rsid w:val="00383E9B"/>
    <w:rsid w:val="00384919"/>
    <w:rsid w:val="0038539C"/>
    <w:rsid w:val="00385918"/>
    <w:rsid w:val="00386462"/>
    <w:rsid w:val="003869E4"/>
    <w:rsid w:val="00390B9A"/>
    <w:rsid w:val="00391208"/>
    <w:rsid w:val="00391C20"/>
    <w:rsid w:val="00393042"/>
    <w:rsid w:val="00394AD5"/>
    <w:rsid w:val="00394CE3"/>
    <w:rsid w:val="00395272"/>
    <w:rsid w:val="0039642D"/>
    <w:rsid w:val="00397E40"/>
    <w:rsid w:val="003A0005"/>
    <w:rsid w:val="003A10AD"/>
    <w:rsid w:val="003A1CAD"/>
    <w:rsid w:val="003A2B39"/>
    <w:rsid w:val="003A2E40"/>
    <w:rsid w:val="003A3012"/>
    <w:rsid w:val="003A3623"/>
    <w:rsid w:val="003A37D0"/>
    <w:rsid w:val="003A37F6"/>
    <w:rsid w:val="003A60F2"/>
    <w:rsid w:val="003A675D"/>
    <w:rsid w:val="003A7543"/>
    <w:rsid w:val="003A780B"/>
    <w:rsid w:val="003B0158"/>
    <w:rsid w:val="003B08F5"/>
    <w:rsid w:val="003B2259"/>
    <w:rsid w:val="003B2E8B"/>
    <w:rsid w:val="003B35BB"/>
    <w:rsid w:val="003B3749"/>
    <w:rsid w:val="003B37AA"/>
    <w:rsid w:val="003B40B6"/>
    <w:rsid w:val="003B56DB"/>
    <w:rsid w:val="003B687C"/>
    <w:rsid w:val="003B755E"/>
    <w:rsid w:val="003C0FDE"/>
    <w:rsid w:val="003C162B"/>
    <w:rsid w:val="003C228E"/>
    <w:rsid w:val="003C27EA"/>
    <w:rsid w:val="003C4AA7"/>
    <w:rsid w:val="003C51E7"/>
    <w:rsid w:val="003C560D"/>
    <w:rsid w:val="003C6317"/>
    <w:rsid w:val="003C6893"/>
    <w:rsid w:val="003C6DE2"/>
    <w:rsid w:val="003D0B8E"/>
    <w:rsid w:val="003D1EFD"/>
    <w:rsid w:val="003D245B"/>
    <w:rsid w:val="003D28BF"/>
    <w:rsid w:val="003D4215"/>
    <w:rsid w:val="003D4C47"/>
    <w:rsid w:val="003D5262"/>
    <w:rsid w:val="003D569E"/>
    <w:rsid w:val="003D6EE4"/>
    <w:rsid w:val="003D7719"/>
    <w:rsid w:val="003E40EE"/>
    <w:rsid w:val="003F19C2"/>
    <w:rsid w:val="003F1C1B"/>
    <w:rsid w:val="003F38D9"/>
    <w:rsid w:val="003F3A2F"/>
    <w:rsid w:val="003F4854"/>
    <w:rsid w:val="004006BD"/>
    <w:rsid w:val="00400E62"/>
    <w:rsid w:val="00401144"/>
    <w:rsid w:val="004040D4"/>
    <w:rsid w:val="00404716"/>
    <w:rsid w:val="00404831"/>
    <w:rsid w:val="00406DEB"/>
    <w:rsid w:val="00407661"/>
    <w:rsid w:val="00407CFF"/>
    <w:rsid w:val="00410314"/>
    <w:rsid w:val="00412063"/>
    <w:rsid w:val="00412E2D"/>
    <w:rsid w:val="00412EB1"/>
    <w:rsid w:val="00413DDE"/>
    <w:rsid w:val="00414118"/>
    <w:rsid w:val="004146FF"/>
    <w:rsid w:val="00414DBF"/>
    <w:rsid w:val="00416084"/>
    <w:rsid w:val="00416C1D"/>
    <w:rsid w:val="00420341"/>
    <w:rsid w:val="004207A9"/>
    <w:rsid w:val="00420EAA"/>
    <w:rsid w:val="00421060"/>
    <w:rsid w:val="00422054"/>
    <w:rsid w:val="00424983"/>
    <w:rsid w:val="00424F8C"/>
    <w:rsid w:val="00425FA2"/>
    <w:rsid w:val="00426447"/>
    <w:rsid w:val="004271BA"/>
    <w:rsid w:val="00430497"/>
    <w:rsid w:val="00430EA5"/>
    <w:rsid w:val="00431348"/>
    <w:rsid w:val="00432141"/>
    <w:rsid w:val="00432E09"/>
    <w:rsid w:val="00434DC1"/>
    <w:rsid w:val="004350F4"/>
    <w:rsid w:val="00435868"/>
    <w:rsid w:val="00435AF4"/>
    <w:rsid w:val="00436155"/>
    <w:rsid w:val="00437A78"/>
    <w:rsid w:val="00440CD6"/>
    <w:rsid w:val="004412A0"/>
    <w:rsid w:val="00442337"/>
    <w:rsid w:val="00442AF6"/>
    <w:rsid w:val="00443EB2"/>
    <w:rsid w:val="00446408"/>
    <w:rsid w:val="00450F27"/>
    <w:rsid w:val="004510E5"/>
    <w:rsid w:val="00451182"/>
    <w:rsid w:val="00451347"/>
    <w:rsid w:val="00456A75"/>
    <w:rsid w:val="00457837"/>
    <w:rsid w:val="00460634"/>
    <w:rsid w:val="00461E39"/>
    <w:rsid w:val="00462366"/>
    <w:rsid w:val="00462D3A"/>
    <w:rsid w:val="00463521"/>
    <w:rsid w:val="00465B0C"/>
    <w:rsid w:val="0047046C"/>
    <w:rsid w:val="00471125"/>
    <w:rsid w:val="004735AC"/>
    <w:rsid w:val="0047437A"/>
    <w:rsid w:val="00475AF0"/>
    <w:rsid w:val="00476277"/>
    <w:rsid w:val="00476477"/>
    <w:rsid w:val="00477746"/>
    <w:rsid w:val="00480E42"/>
    <w:rsid w:val="00480F0C"/>
    <w:rsid w:val="00483E5E"/>
    <w:rsid w:val="00484664"/>
    <w:rsid w:val="00484768"/>
    <w:rsid w:val="00484C21"/>
    <w:rsid w:val="00484C5D"/>
    <w:rsid w:val="0048543E"/>
    <w:rsid w:val="0048620E"/>
    <w:rsid w:val="004868C1"/>
    <w:rsid w:val="0048750F"/>
    <w:rsid w:val="00487A39"/>
    <w:rsid w:val="00487ED8"/>
    <w:rsid w:val="004901B8"/>
    <w:rsid w:val="00490285"/>
    <w:rsid w:val="004909B1"/>
    <w:rsid w:val="00491A6D"/>
    <w:rsid w:val="004924AA"/>
    <w:rsid w:val="0049269E"/>
    <w:rsid w:val="00493073"/>
    <w:rsid w:val="00495D2C"/>
    <w:rsid w:val="00496399"/>
    <w:rsid w:val="004A072E"/>
    <w:rsid w:val="004A12A0"/>
    <w:rsid w:val="004A150A"/>
    <w:rsid w:val="004A2449"/>
    <w:rsid w:val="004A3AAD"/>
    <w:rsid w:val="004A495F"/>
    <w:rsid w:val="004A561E"/>
    <w:rsid w:val="004A6888"/>
    <w:rsid w:val="004A7544"/>
    <w:rsid w:val="004A7E09"/>
    <w:rsid w:val="004B0164"/>
    <w:rsid w:val="004B5CE7"/>
    <w:rsid w:val="004B6573"/>
    <w:rsid w:val="004B6721"/>
    <w:rsid w:val="004B685D"/>
    <w:rsid w:val="004B6B0F"/>
    <w:rsid w:val="004C3AE0"/>
    <w:rsid w:val="004C4FFF"/>
    <w:rsid w:val="004C54E5"/>
    <w:rsid w:val="004C7DC8"/>
    <w:rsid w:val="004D035E"/>
    <w:rsid w:val="004D13FA"/>
    <w:rsid w:val="004D21B0"/>
    <w:rsid w:val="004D330A"/>
    <w:rsid w:val="004D4239"/>
    <w:rsid w:val="004D737D"/>
    <w:rsid w:val="004E0258"/>
    <w:rsid w:val="004E1CFC"/>
    <w:rsid w:val="004E2659"/>
    <w:rsid w:val="004E2AEF"/>
    <w:rsid w:val="004E39EE"/>
    <w:rsid w:val="004E42F8"/>
    <w:rsid w:val="004E475C"/>
    <w:rsid w:val="004E5560"/>
    <w:rsid w:val="004E56E0"/>
    <w:rsid w:val="004E639C"/>
    <w:rsid w:val="004E7329"/>
    <w:rsid w:val="004E7EDE"/>
    <w:rsid w:val="004F2364"/>
    <w:rsid w:val="004F2CB0"/>
    <w:rsid w:val="005017F7"/>
    <w:rsid w:val="00501FA7"/>
    <w:rsid w:val="005034DC"/>
    <w:rsid w:val="00503F21"/>
    <w:rsid w:val="00505BFA"/>
    <w:rsid w:val="005071B4"/>
    <w:rsid w:val="00507687"/>
    <w:rsid w:val="005117A9"/>
    <w:rsid w:val="00511F57"/>
    <w:rsid w:val="00513F68"/>
    <w:rsid w:val="00515CBE"/>
    <w:rsid w:val="00515E2B"/>
    <w:rsid w:val="00516E23"/>
    <w:rsid w:val="00517026"/>
    <w:rsid w:val="005174A1"/>
    <w:rsid w:val="00522A7E"/>
    <w:rsid w:val="00522F20"/>
    <w:rsid w:val="00523BDE"/>
    <w:rsid w:val="005272C5"/>
    <w:rsid w:val="005308DB"/>
    <w:rsid w:val="00530A2E"/>
    <w:rsid w:val="00530FBE"/>
    <w:rsid w:val="005311A4"/>
    <w:rsid w:val="0053273F"/>
    <w:rsid w:val="00533159"/>
    <w:rsid w:val="005339DB"/>
    <w:rsid w:val="00533D99"/>
    <w:rsid w:val="00534C89"/>
    <w:rsid w:val="005360F8"/>
    <w:rsid w:val="005369BF"/>
    <w:rsid w:val="00536E21"/>
    <w:rsid w:val="00537467"/>
    <w:rsid w:val="00541573"/>
    <w:rsid w:val="0054348A"/>
    <w:rsid w:val="00543672"/>
    <w:rsid w:val="00544FFD"/>
    <w:rsid w:val="00545B7C"/>
    <w:rsid w:val="005467BE"/>
    <w:rsid w:val="0054791A"/>
    <w:rsid w:val="0055122A"/>
    <w:rsid w:val="0055265E"/>
    <w:rsid w:val="00552780"/>
    <w:rsid w:val="005530AF"/>
    <w:rsid w:val="0055440C"/>
    <w:rsid w:val="00554908"/>
    <w:rsid w:val="005554B1"/>
    <w:rsid w:val="00555B4E"/>
    <w:rsid w:val="00555F07"/>
    <w:rsid w:val="00562352"/>
    <w:rsid w:val="005678F6"/>
    <w:rsid w:val="00571777"/>
    <w:rsid w:val="00573089"/>
    <w:rsid w:val="005736BF"/>
    <w:rsid w:val="00574CAA"/>
    <w:rsid w:val="00575583"/>
    <w:rsid w:val="00576EE8"/>
    <w:rsid w:val="00577098"/>
    <w:rsid w:val="00577D15"/>
    <w:rsid w:val="00580D77"/>
    <w:rsid w:val="00580FF5"/>
    <w:rsid w:val="0058519C"/>
    <w:rsid w:val="00585558"/>
    <w:rsid w:val="005861B6"/>
    <w:rsid w:val="00586FF5"/>
    <w:rsid w:val="00587BB8"/>
    <w:rsid w:val="00587EEC"/>
    <w:rsid w:val="00591288"/>
    <w:rsid w:val="0059149A"/>
    <w:rsid w:val="00591AA8"/>
    <w:rsid w:val="00592DB2"/>
    <w:rsid w:val="005956EE"/>
    <w:rsid w:val="005A083E"/>
    <w:rsid w:val="005A087E"/>
    <w:rsid w:val="005A1497"/>
    <w:rsid w:val="005A5285"/>
    <w:rsid w:val="005A61AE"/>
    <w:rsid w:val="005A6E85"/>
    <w:rsid w:val="005B4802"/>
    <w:rsid w:val="005B617F"/>
    <w:rsid w:val="005B63B2"/>
    <w:rsid w:val="005B7557"/>
    <w:rsid w:val="005C04E0"/>
    <w:rsid w:val="005C0796"/>
    <w:rsid w:val="005C1EA6"/>
    <w:rsid w:val="005C2267"/>
    <w:rsid w:val="005C23BE"/>
    <w:rsid w:val="005C45BD"/>
    <w:rsid w:val="005C4DC1"/>
    <w:rsid w:val="005C63B9"/>
    <w:rsid w:val="005C6A42"/>
    <w:rsid w:val="005D0B99"/>
    <w:rsid w:val="005D308E"/>
    <w:rsid w:val="005D3A48"/>
    <w:rsid w:val="005D3E6B"/>
    <w:rsid w:val="005D4D12"/>
    <w:rsid w:val="005D5BCB"/>
    <w:rsid w:val="005D6D52"/>
    <w:rsid w:val="005D7AF8"/>
    <w:rsid w:val="005E10CD"/>
    <w:rsid w:val="005E17BF"/>
    <w:rsid w:val="005E29CB"/>
    <w:rsid w:val="005E31BA"/>
    <w:rsid w:val="005E366A"/>
    <w:rsid w:val="005E379A"/>
    <w:rsid w:val="005E399F"/>
    <w:rsid w:val="005E41D0"/>
    <w:rsid w:val="005E4F1B"/>
    <w:rsid w:val="005F1337"/>
    <w:rsid w:val="005F2145"/>
    <w:rsid w:val="005F2FBA"/>
    <w:rsid w:val="005F3177"/>
    <w:rsid w:val="005F4A84"/>
    <w:rsid w:val="00600194"/>
    <w:rsid w:val="006016E1"/>
    <w:rsid w:val="00602A6A"/>
    <w:rsid w:val="00602D27"/>
    <w:rsid w:val="0060323A"/>
    <w:rsid w:val="00603B20"/>
    <w:rsid w:val="00603B7F"/>
    <w:rsid w:val="00603DDB"/>
    <w:rsid w:val="006048F2"/>
    <w:rsid w:val="00606120"/>
    <w:rsid w:val="0060789F"/>
    <w:rsid w:val="00610C36"/>
    <w:rsid w:val="00610FFA"/>
    <w:rsid w:val="006114DE"/>
    <w:rsid w:val="00611B6A"/>
    <w:rsid w:val="00612331"/>
    <w:rsid w:val="006144A1"/>
    <w:rsid w:val="00615EBB"/>
    <w:rsid w:val="00616096"/>
    <w:rsid w:val="006160A2"/>
    <w:rsid w:val="006167BC"/>
    <w:rsid w:val="00616DC6"/>
    <w:rsid w:val="006219B3"/>
    <w:rsid w:val="00623A2D"/>
    <w:rsid w:val="00623B7F"/>
    <w:rsid w:val="00624F31"/>
    <w:rsid w:val="00625F29"/>
    <w:rsid w:val="0062732B"/>
    <w:rsid w:val="0062794C"/>
    <w:rsid w:val="006302AA"/>
    <w:rsid w:val="006305A0"/>
    <w:rsid w:val="0063081C"/>
    <w:rsid w:val="00631827"/>
    <w:rsid w:val="006326B6"/>
    <w:rsid w:val="0063476F"/>
    <w:rsid w:val="00635AF6"/>
    <w:rsid w:val="00635D9B"/>
    <w:rsid w:val="006363BD"/>
    <w:rsid w:val="006366DF"/>
    <w:rsid w:val="006412DC"/>
    <w:rsid w:val="006427BF"/>
    <w:rsid w:val="00642BC6"/>
    <w:rsid w:val="006431B1"/>
    <w:rsid w:val="00644790"/>
    <w:rsid w:val="00645605"/>
    <w:rsid w:val="0064673E"/>
    <w:rsid w:val="00647955"/>
    <w:rsid w:val="006501AF"/>
    <w:rsid w:val="00650DDE"/>
    <w:rsid w:val="00652532"/>
    <w:rsid w:val="00653ADC"/>
    <w:rsid w:val="00654216"/>
    <w:rsid w:val="006544AD"/>
    <w:rsid w:val="0065505B"/>
    <w:rsid w:val="00662041"/>
    <w:rsid w:val="006664ED"/>
    <w:rsid w:val="006670AC"/>
    <w:rsid w:val="00671400"/>
    <w:rsid w:val="00671659"/>
    <w:rsid w:val="00671C4E"/>
    <w:rsid w:val="00672307"/>
    <w:rsid w:val="006723B9"/>
    <w:rsid w:val="0067288E"/>
    <w:rsid w:val="00673C8E"/>
    <w:rsid w:val="00675F99"/>
    <w:rsid w:val="006808C6"/>
    <w:rsid w:val="00682668"/>
    <w:rsid w:val="00682AB8"/>
    <w:rsid w:val="00683249"/>
    <w:rsid w:val="00683736"/>
    <w:rsid w:val="00683819"/>
    <w:rsid w:val="00683E29"/>
    <w:rsid w:val="00685DDC"/>
    <w:rsid w:val="00686B68"/>
    <w:rsid w:val="00687265"/>
    <w:rsid w:val="00692A68"/>
    <w:rsid w:val="00692AF5"/>
    <w:rsid w:val="006948A8"/>
    <w:rsid w:val="00695D85"/>
    <w:rsid w:val="00696935"/>
    <w:rsid w:val="006A0019"/>
    <w:rsid w:val="006A05A0"/>
    <w:rsid w:val="006A06AD"/>
    <w:rsid w:val="006A194E"/>
    <w:rsid w:val="006A30A2"/>
    <w:rsid w:val="006A48FB"/>
    <w:rsid w:val="006A6D23"/>
    <w:rsid w:val="006B1347"/>
    <w:rsid w:val="006B1F92"/>
    <w:rsid w:val="006B25DE"/>
    <w:rsid w:val="006B2F6D"/>
    <w:rsid w:val="006B43B2"/>
    <w:rsid w:val="006B4C2A"/>
    <w:rsid w:val="006B5BDD"/>
    <w:rsid w:val="006B5C6B"/>
    <w:rsid w:val="006B703B"/>
    <w:rsid w:val="006B7367"/>
    <w:rsid w:val="006C1C3B"/>
    <w:rsid w:val="006C3DB8"/>
    <w:rsid w:val="006C3FF3"/>
    <w:rsid w:val="006C4E43"/>
    <w:rsid w:val="006C643E"/>
    <w:rsid w:val="006D0F6D"/>
    <w:rsid w:val="006D2932"/>
    <w:rsid w:val="006D3671"/>
    <w:rsid w:val="006D4176"/>
    <w:rsid w:val="006D5A20"/>
    <w:rsid w:val="006D6679"/>
    <w:rsid w:val="006D73F2"/>
    <w:rsid w:val="006D7E9F"/>
    <w:rsid w:val="006D7F9B"/>
    <w:rsid w:val="006E0A73"/>
    <w:rsid w:val="006E0FEE"/>
    <w:rsid w:val="006E391A"/>
    <w:rsid w:val="006E4145"/>
    <w:rsid w:val="006E65AB"/>
    <w:rsid w:val="006E6C11"/>
    <w:rsid w:val="006F11FF"/>
    <w:rsid w:val="006F1AC3"/>
    <w:rsid w:val="006F3816"/>
    <w:rsid w:val="006F66EA"/>
    <w:rsid w:val="006F6D4F"/>
    <w:rsid w:val="006F74DA"/>
    <w:rsid w:val="006F7C0C"/>
    <w:rsid w:val="00700605"/>
    <w:rsid w:val="00700755"/>
    <w:rsid w:val="007007E5"/>
    <w:rsid w:val="00701D0E"/>
    <w:rsid w:val="00702AF6"/>
    <w:rsid w:val="00705BF4"/>
    <w:rsid w:val="0070646B"/>
    <w:rsid w:val="00706DAB"/>
    <w:rsid w:val="00707179"/>
    <w:rsid w:val="007077B1"/>
    <w:rsid w:val="00707E9C"/>
    <w:rsid w:val="00710282"/>
    <w:rsid w:val="00710C90"/>
    <w:rsid w:val="00711BB3"/>
    <w:rsid w:val="00712FAE"/>
    <w:rsid w:val="007130A2"/>
    <w:rsid w:val="00713990"/>
    <w:rsid w:val="00714D9F"/>
    <w:rsid w:val="00715463"/>
    <w:rsid w:val="00716420"/>
    <w:rsid w:val="007175E2"/>
    <w:rsid w:val="007210ED"/>
    <w:rsid w:val="00721492"/>
    <w:rsid w:val="007262F3"/>
    <w:rsid w:val="00730655"/>
    <w:rsid w:val="00731D77"/>
    <w:rsid w:val="00732360"/>
    <w:rsid w:val="0073390A"/>
    <w:rsid w:val="00734E64"/>
    <w:rsid w:val="00736B37"/>
    <w:rsid w:val="007374E0"/>
    <w:rsid w:val="00740A35"/>
    <w:rsid w:val="007419C8"/>
    <w:rsid w:val="00742EDA"/>
    <w:rsid w:val="00744F8F"/>
    <w:rsid w:val="00747CDC"/>
    <w:rsid w:val="0075067A"/>
    <w:rsid w:val="007520B4"/>
    <w:rsid w:val="0075444E"/>
    <w:rsid w:val="0076133F"/>
    <w:rsid w:val="00764305"/>
    <w:rsid w:val="007648FF"/>
    <w:rsid w:val="007655D5"/>
    <w:rsid w:val="00766875"/>
    <w:rsid w:val="00771D75"/>
    <w:rsid w:val="0077518A"/>
    <w:rsid w:val="007763C1"/>
    <w:rsid w:val="0077755E"/>
    <w:rsid w:val="00777E82"/>
    <w:rsid w:val="007801EB"/>
    <w:rsid w:val="00781359"/>
    <w:rsid w:val="00783365"/>
    <w:rsid w:val="007846A4"/>
    <w:rsid w:val="007848D5"/>
    <w:rsid w:val="0078638A"/>
    <w:rsid w:val="00786921"/>
    <w:rsid w:val="00786BC2"/>
    <w:rsid w:val="007903B4"/>
    <w:rsid w:val="00790D10"/>
    <w:rsid w:val="0079137F"/>
    <w:rsid w:val="007928A1"/>
    <w:rsid w:val="007942D4"/>
    <w:rsid w:val="00794355"/>
    <w:rsid w:val="0079601D"/>
    <w:rsid w:val="00797018"/>
    <w:rsid w:val="0079744B"/>
    <w:rsid w:val="007A1EAA"/>
    <w:rsid w:val="007A79FD"/>
    <w:rsid w:val="007A7A76"/>
    <w:rsid w:val="007B0B9D"/>
    <w:rsid w:val="007B2410"/>
    <w:rsid w:val="007B2585"/>
    <w:rsid w:val="007B26E3"/>
    <w:rsid w:val="007B2DC7"/>
    <w:rsid w:val="007B484E"/>
    <w:rsid w:val="007B48FF"/>
    <w:rsid w:val="007B4FFF"/>
    <w:rsid w:val="007B55D3"/>
    <w:rsid w:val="007B5A43"/>
    <w:rsid w:val="007B657B"/>
    <w:rsid w:val="007B709B"/>
    <w:rsid w:val="007C08D6"/>
    <w:rsid w:val="007C1343"/>
    <w:rsid w:val="007C39E8"/>
    <w:rsid w:val="007C4AF4"/>
    <w:rsid w:val="007C5B2D"/>
    <w:rsid w:val="007C5EF1"/>
    <w:rsid w:val="007C5FA2"/>
    <w:rsid w:val="007C76B4"/>
    <w:rsid w:val="007C7BF5"/>
    <w:rsid w:val="007D19B7"/>
    <w:rsid w:val="007D5FB6"/>
    <w:rsid w:val="007D72FD"/>
    <w:rsid w:val="007D75E5"/>
    <w:rsid w:val="007D773E"/>
    <w:rsid w:val="007D7CAE"/>
    <w:rsid w:val="007E05D6"/>
    <w:rsid w:val="007E066E"/>
    <w:rsid w:val="007E1167"/>
    <w:rsid w:val="007E1356"/>
    <w:rsid w:val="007E13F4"/>
    <w:rsid w:val="007E20FC"/>
    <w:rsid w:val="007E4374"/>
    <w:rsid w:val="007E5991"/>
    <w:rsid w:val="007E5BD5"/>
    <w:rsid w:val="007E6381"/>
    <w:rsid w:val="007E7062"/>
    <w:rsid w:val="007F0E1E"/>
    <w:rsid w:val="007F118C"/>
    <w:rsid w:val="007F29A7"/>
    <w:rsid w:val="007F2EB1"/>
    <w:rsid w:val="007F3055"/>
    <w:rsid w:val="007F32F0"/>
    <w:rsid w:val="007F4E0F"/>
    <w:rsid w:val="007F5606"/>
    <w:rsid w:val="007F5806"/>
    <w:rsid w:val="007F629A"/>
    <w:rsid w:val="007F772F"/>
    <w:rsid w:val="008004B4"/>
    <w:rsid w:val="00801515"/>
    <w:rsid w:val="00801C92"/>
    <w:rsid w:val="00801D03"/>
    <w:rsid w:val="00802C4A"/>
    <w:rsid w:val="0080371A"/>
    <w:rsid w:val="008049A6"/>
    <w:rsid w:val="00805BE8"/>
    <w:rsid w:val="00807A9F"/>
    <w:rsid w:val="00807EEF"/>
    <w:rsid w:val="00810EC5"/>
    <w:rsid w:val="008121D4"/>
    <w:rsid w:val="00814A39"/>
    <w:rsid w:val="00816078"/>
    <w:rsid w:val="008177E3"/>
    <w:rsid w:val="00823AA9"/>
    <w:rsid w:val="008240C2"/>
    <w:rsid w:val="00824DA9"/>
    <w:rsid w:val="00824E21"/>
    <w:rsid w:val="008255B9"/>
    <w:rsid w:val="00825CD8"/>
    <w:rsid w:val="00827324"/>
    <w:rsid w:val="00830E0E"/>
    <w:rsid w:val="008313F4"/>
    <w:rsid w:val="00832493"/>
    <w:rsid w:val="00832AC7"/>
    <w:rsid w:val="008353EE"/>
    <w:rsid w:val="008355EA"/>
    <w:rsid w:val="00836CF7"/>
    <w:rsid w:val="00837133"/>
    <w:rsid w:val="00837458"/>
    <w:rsid w:val="00837AAE"/>
    <w:rsid w:val="00840099"/>
    <w:rsid w:val="008403AF"/>
    <w:rsid w:val="0084088C"/>
    <w:rsid w:val="008429AD"/>
    <w:rsid w:val="008429DB"/>
    <w:rsid w:val="00843712"/>
    <w:rsid w:val="0084509A"/>
    <w:rsid w:val="00850C75"/>
    <w:rsid w:val="00850E39"/>
    <w:rsid w:val="00851281"/>
    <w:rsid w:val="0085174B"/>
    <w:rsid w:val="00851BA9"/>
    <w:rsid w:val="00853696"/>
    <w:rsid w:val="0085477A"/>
    <w:rsid w:val="00855107"/>
    <w:rsid w:val="00855173"/>
    <w:rsid w:val="008557D9"/>
    <w:rsid w:val="0085591E"/>
    <w:rsid w:val="00855BF7"/>
    <w:rsid w:val="00856214"/>
    <w:rsid w:val="008611F5"/>
    <w:rsid w:val="00862089"/>
    <w:rsid w:val="00862F9A"/>
    <w:rsid w:val="00864282"/>
    <w:rsid w:val="0086643C"/>
    <w:rsid w:val="00866D5B"/>
    <w:rsid w:val="00866FF5"/>
    <w:rsid w:val="008676CD"/>
    <w:rsid w:val="00867CDB"/>
    <w:rsid w:val="00867E88"/>
    <w:rsid w:val="00867EC1"/>
    <w:rsid w:val="0087099D"/>
    <w:rsid w:val="008715EB"/>
    <w:rsid w:val="0087278F"/>
    <w:rsid w:val="0087332D"/>
    <w:rsid w:val="00873D20"/>
    <w:rsid w:val="00873E1F"/>
    <w:rsid w:val="00874071"/>
    <w:rsid w:val="00874C16"/>
    <w:rsid w:val="00880A67"/>
    <w:rsid w:val="008812A0"/>
    <w:rsid w:val="0088415E"/>
    <w:rsid w:val="00885E96"/>
    <w:rsid w:val="0088694F"/>
    <w:rsid w:val="00886D1F"/>
    <w:rsid w:val="008877A9"/>
    <w:rsid w:val="00887DD8"/>
    <w:rsid w:val="008914B9"/>
    <w:rsid w:val="00891E38"/>
    <w:rsid w:val="00891EE1"/>
    <w:rsid w:val="00893987"/>
    <w:rsid w:val="00894207"/>
    <w:rsid w:val="00894D7A"/>
    <w:rsid w:val="008950EF"/>
    <w:rsid w:val="0089595F"/>
    <w:rsid w:val="008963EF"/>
    <w:rsid w:val="0089688E"/>
    <w:rsid w:val="008A0E67"/>
    <w:rsid w:val="008A1C91"/>
    <w:rsid w:val="008A1FBE"/>
    <w:rsid w:val="008A552D"/>
    <w:rsid w:val="008B01FB"/>
    <w:rsid w:val="008B027B"/>
    <w:rsid w:val="008B3194"/>
    <w:rsid w:val="008B3C14"/>
    <w:rsid w:val="008B5AE7"/>
    <w:rsid w:val="008B6CF6"/>
    <w:rsid w:val="008B79D9"/>
    <w:rsid w:val="008B79DB"/>
    <w:rsid w:val="008B7D99"/>
    <w:rsid w:val="008C1A12"/>
    <w:rsid w:val="008C4E97"/>
    <w:rsid w:val="008C51FD"/>
    <w:rsid w:val="008C60E9"/>
    <w:rsid w:val="008D0DF5"/>
    <w:rsid w:val="008D1334"/>
    <w:rsid w:val="008D1B7C"/>
    <w:rsid w:val="008D3912"/>
    <w:rsid w:val="008D4E66"/>
    <w:rsid w:val="008D5EE3"/>
    <w:rsid w:val="008D6657"/>
    <w:rsid w:val="008D6DBC"/>
    <w:rsid w:val="008D6E9F"/>
    <w:rsid w:val="008D72B5"/>
    <w:rsid w:val="008D7F2E"/>
    <w:rsid w:val="008E04FD"/>
    <w:rsid w:val="008E1A08"/>
    <w:rsid w:val="008E1A3E"/>
    <w:rsid w:val="008E1F60"/>
    <w:rsid w:val="008E307E"/>
    <w:rsid w:val="008E5EDB"/>
    <w:rsid w:val="008E68CB"/>
    <w:rsid w:val="008E696A"/>
    <w:rsid w:val="008E7895"/>
    <w:rsid w:val="008F08C9"/>
    <w:rsid w:val="008F23EA"/>
    <w:rsid w:val="008F3512"/>
    <w:rsid w:val="008F3EC3"/>
    <w:rsid w:val="008F4BD4"/>
    <w:rsid w:val="008F4DD1"/>
    <w:rsid w:val="008F6056"/>
    <w:rsid w:val="008F7A2F"/>
    <w:rsid w:val="00902C07"/>
    <w:rsid w:val="009031C5"/>
    <w:rsid w:val="00903714"/>
    <w:rsid w:val="00903A76"/>
    <w:rsid w:val="00905804"/>
    <w:rsid w:val="0090596D"/>
    <w:rsid w:val="009101E2"/>
    <w:rsid w:val="00911DF7"/>
    <w:rsid w:val="00913F50"/>
    <w:rsid w:val="00914212"/>
    <w:rsid w:val="009148D3"/>
    <w:rsid w:val="0091498C"/>
    <w:rsid w:val="00915D73"/>
    <w:rsid w:val="00916077"/>
    <w:rsid w:val="009162A1"/>
    <w:rsid w:val="009170A2"/>
    <w:rsid w:val="00917279"/>
    <w:rsid w:val="009208A6"/>
    <w:rsid w:val="00920C74"/>
    <w:rsid w:val="00921206"/>
    <w:rsid w:val="009216F5"/>
    <w:rsid w:val="0092218F"/>
    <w:rsid w:val="00922C89"/>
    <w:rsid w:val="00924514"/>
    <w:rsid w:val="00924C53"/>
    <w:rsid w:val="00925724"/>
    <w:rsid w:val="00925F63"/>
    <w:rsid w:val="00926E0F"/>
    <w:rsid w:val="00927316"/>
    <w:rsid w:val="0092766F"/>
    <w:rsid w:val="0093133D"/>
    <w:rsid w:val="00931D89"/>
    <w:rsid w:val="0093276D"/>
    <w:rsid w:val="00933D12"/>
    <w:rsid w:val="009359B4"/>
    <w:rsid w:val="00936740"/>
    <w:rsid w:val="00937065"/>
    <w:rsid w:val="009371B8"/>
    <w:rsid w:val="00940285"/>
    <w:rsid w:val="00940FB7"/>
    <w:rsid w:val="00940FC7"/>
    <w:rsid w:val="009415B0"/>
    <w:rsid w:val="00943A14"/>
    <w:rsid w:val="0094475F"/>
    <w:rsid w:val="00946252"/>
    <w:rsid w:val="00946FA0"/>
    <w:rsid w:val="009479DF"/>
    <w:rsid w:val="00947E7E"/>
    <w:rsid w:val="009500A3"/>
    <w:rsid w:val="0095139A"/>
    <w:rsid w:val="0095392E"/>
    <w:rsid w:val="00953B7E"/>
    <w:rsid w:val="00953E16"/>
    <w:rsid w:val="009542AC"/>
    <w:rsid w:val="00957913"/>
    <w:rsid w:val="00961A0C"/>
    <w:rsid w:val="00961BB2"/>
    <w:rsid w:val="00962108"/>
    <w:rsid w:val="009628FD"/>
    <w:rsid w:val="009638D6"/>
    <w:rsid w:val="00963995"/>
    <w:rsid w:val="009639A2"/>
    <w:rsid w:val="00964E45"/>
    <w:rsid w:val="00965125"/>
    <w:rsid w:val="009661D5"/>
    <w:rsid w:val="009668E9"/>
    <w:rsid w:val="00966C79"/>
    <w:rsid w:val="009675CF"/>
    <w:rsid w:val="00967F2C"/>
    <w:rsid w:val="0097065D"/>
    <w:rsid w:val="00970CEA"/>
    <w:rsid w:val="00972145"/>
    <w:rsid w:val="0097225B"/>
    <w:rsid w:val="009724DD"/>
    <w:rsid w:val="009729AD"/>
    <w:rsid w:val="00973636"/>
    <w:rsid w:val="0097408E"/>
    <w:rsid w:val="0097493E"/>
    <w:rsid w:val="00974BB2"/>
    <w:rsid w:val="00974FA7"/>
    <w:rsid w:val="00975672"/>
    <w:rsid w:val="009756E5"/>
    <w:rsid w:val="00975BAF"/>
    <w:rsid w:val="00977A8C"/>
    <w:rsid w:val="0098070E"/>
    <w:rsid w:val="00982D28"/>
    <w:rsid w:val="00983910"/>
    <w:rsid w:val="00984A4C"/>
    <w:rsid w:val="00984EE2"/>
    <w:rsid w:val="0098568B"/>
    <w:rsid w:val="0098772E"/>
    <w:rsid w:val="00990831"/>
    <w:rsid w:val="009916F4"/>
    <w:rsid w:val="00991A1A"/>
    <w:rsid w:val="00991A69"/>
    <w:rsid w:val="009932AC"/>
    <w:rsid w:val="009933F1"/>
    <w:rsid w:val="009941E0"/>
    <w:rsid w:val="009941EC"/>
    <w:rsid w:val="00994351"/>
    <w:rsid w:val="00996A8F"/>
    <w:rsid w:val="00996D93"/>
    <w:rsid w:val="00997D4E"/>
    <w:rsid w:val="009A1A5E"/>
    <w:rsid w:val="009A1D56"/>
    <w:rsid w:val="009A1DBF"/>
    <w:rsid w:val="009A3D7A"/>
    <w:rsid w:val="009A480E"/>
    <w:rsid w:val="009A6534"/>
    <w:rsid w:val="009A6757"/>
    <w:rsid w:val="009A68E6"/>
    <w:rsid w:val="009A7598"/>
    <w:rsid w:val="009B03B3"/>
    <w:rsid w:val="009B04DA"/>
    <w:rsid w:val="009B1D33"/>
    <w:rsid w:val="009B1DF8"/>
    <w:rsid w:val="009B1E4E"/>
    <w:rsid w:val="009B2DBE"/>
    <w:rsid w:val="009B3D20"/>
    <w:rsid w:val="009B3DF2"/>
    <w:rsid w:val="009B5418"/>
    <w:rsid w:val="009B683B"/>
    <w:rsid w:val="009C0727"/>
    <w:rsid w:val="009C0D33"/>
    <w:rsid w:val="009C3C80"/>
    <w:rsid w:val="009C4194"/>
    <w:rsid w:val="009C492F"/>
    <w:rsid w:val="009C67C5"/>
    <w:rsid w:val="009C715B"/>
    <w:rsid w:val="009C7FB4"/>
    <w:rsid w:val="009D1200"/>
    <w:rsid w:val="009D2FF2"/>
    <w:rsid w:val="009D3226"/>
    <w:rsid w:val="009D3385"/>
    <w:rsid w:val="009D37C2"/>
    <w:rsid w:val="009D4489"/>
    <w:rsid w:val="009D793C"/>
    <w:rsid w:val="009E16A9"/>
    <w:rsid w:val="009E375F"/>
    <w:rsid w:val="009E39D4"/>
    <w:rsid w:val="009E3D97"/>
    <w:rsid w:val="009E3FDB"/>
    <w:rsid w:val="009E433B"/>
    <w:rsid w:val="009E4E7B"/>
    <w:rsid w:val="009E5401"/>
    <w:rsid w:val="009E67E9"/>
    <w:rsid w:val="009F05F8"/>
    <w:rsid w:val="009F15B5"/>
    <w:rsid w:val="009F1FA1"/>
    <w:rsid w:val="009F3349"/>
    <w:rsid w:val="009F3961"/>
    <w:rsid w:val="009F478F"/>
    <w:rsid w:val="009F7DA0"/>
    <w:rsid w:val="00A00857"/>
    <w:rsid w:val="00A014EF"/>
    <w:rsid w:val="00A01F82"/>
    <w:rsid w:val="00A02850"/>
    <w:rsid w:val="00A0497A"/>
    <w:rsid w:val="00A05595"/>
    <w:rsid w:val="00A0758F"/>
    <w:rsid w:val="00A105D0"/>
    <w:rsid w:val="00A11619"/>
    <w:rsid w:val="00A11C47"/>
    <w:rsid w:val="00A12D3F"/>
    <w:rsid w:val="00A12ECE"/>
    <w:rsid w:val="00A1570A"/>
    <w:rsid w:val="00A20757"/>
    <w:rsid w:val="00A211B4"/>
    <w:rsid w:val="00A21F9B"/>
    <w:rsid w:val="00A23FB1"/>
    <w:rsid w:val="00A24819"/>
    <w:rsid w:val="00A266B3"/>
    <w:rsid w:val="00A33DDF"/>
    <w:rsid w:val="00A34547"/>
    <w:rsid w:val="00A34C69"/>
    <w:rsid w:val="00A368C9"/>
    <w:rsid w:val="00A36E8B"/>
    <w:rsid w:val="00A376B7"/>
    <w:rsid w:val="00A40A8D"/>
    <w:rsid w:val="00A41BF5"/>
    <w:rsid w:val="00A4248B"/>
    <w:rsid w:val="00A427D6"/>
    <w:rsid w:val="00A42E73"/>
    <w:rsid w:val="00A43E17"/>
    <w:rsid w:val="00A44778"/>
    <w:rsid w:val="00A44A71"/>
    <w:rsid w:val="00A45F99"/>
    <w:rsid w:val="00A469E7"/>
    <w:rsid w:val="00A472E4"/>
    <w:rsid w:val="00A479B7"/>
    <w:rsid w:val="00A503C6"/>
    <w:rsid w:val="00A50CA6"/>
    <w:rsid w:val="00A5135F"/>
    <w:rsid w:val="00A5136C"/>
    <w:rsid w:val="00A5171D"/>
    <w:rsid w:val="00A51D59"/>
    <w:rsid w:val="00A53548"/>
    <w:rsid w:val="00A53653"/>
    <w:rsid w:val="00A5661B"/>
    <w:rsid w:val="00A5718A"/>
    <w:rsid w:val="00A575DA"/>
    <w:rsid w:val="00A57A30"/>
    <w:rsid w:val="00A604A4"/>
    <w:rsid w:val="00A60D3F"/>
    <w:rsid w:val="00A60FE7"/>
    <w:rsid w:val="00A61B7D"/>
    <w:rsid w:val="00A63EE9"/>
    <w:rsid w:val="00A65DB5"/>
    <w:rsid w:val="00A6605B"/>
    <w:rsid w:val="00A6654D"/>
    <w:rsid w:val="00A66ADC"/>
    <w:rsid w:val="00A705BA"/>
    <w:rsid w:val="00A7143B"/>
    <w:rsid w:val="00A7147D"/>
    <w:rsid w:val="00A72651"/>
    <w:rsid w:val="00A73253"/>
    <w:rsid w:val="00A741B8"/>
    <w:rsid w:val="00A74E9A"/>
    <w:rsid w:val="00A7531C"/>
    <w:rsid w:val="00A75757"/>
    <w:rsid w:val="00A76039"/>
    <w:rsid w:val="00A770B9"/>
    <w:rsid w:val="00A81B15"/>
    <w:rsid w:val="00A837FF"/>
    <w:rsid w:val="00A84052"/>
    <w:rsid w:val="00A84DC8"/>
    <w:rsid w:val="00A85D5D"/>
    <w:rsid w:val="00A85DBC"/>
    <w:rsid w:val="00A87FEB"/>
    <w:rsid w:val="00A903C9"/>
    <w:rsid w:val="00A920A1"/>
    <w:rsid w:val="00A92808"/>
    <w:rsid w:val="00A938A2"/>
    <w:rsid w:val="00A93EFE"/>
    <w:rsid w:val="00A93F9F"/>
    <w:rsid w:val="00A9420E"/>
    <w:rsid w:val="00A9520F"/>
    <w:rsid w:val="00A95925"/>
    <w:rsid w:val="00A95C3E"/>
    <w:rsid w:val="00A967FC"/>
    <w:rsid w:val="00A97648"/>
    <w:rsid w:val="00AA0015"/>
    <w:rsid w:val="00AA01DE"/>
    <w:rsid w:val="00AA1C16"/>
    <w:rsid w:val="00AA1CFD"/>
    <w:rsid w:val="00AA2239"/>
    <w:rsid w:val="00AA2573"/>
    <w:rsid w:val="00AA33D2"/>
    <w:rsid w:val="00AA5948"/>
    <w:rsid w:val="00AA5FC4"/>
    <w:rsid w:val="00AA6202"/>
    <w:rsid w:val="00AA6907"/>
    <w:rsid w:val="00AB0258"/>
    <w:rsid w:val="00AB0C57"/>
    <w:rsid w:val="00AB0DB1"/>
    <w:rsid w:val="00AB1195"/>
    <w:rsid w:val="00AB1B8F"/>
    <w:rsid w:val="00AB21EA"/>
    <w:rsid w:val="00AB37AA"/>
    <w:rsid w:val="00AB4182"/>
    <w:rsid w:val="00AB5932"/>
    <w:rsid w:val="00AB7696"/>
    <w:rsid w:val="00AB7D6E"/>
    <w:rsid w:val="00AC1DB1"/>
    <w:rsid w:val="00AC2765"/>
    <w:rsid w:val="00AC27DB"/>
    <w:rsid w:val="00AC31C4"/>
    <w:rsid w:val="00AC4DC9"/>
    <w:rsid w:val="00AC5288"/>
    <w:rsid w:val="00AC5A4B"/>
    <w:rsid w:val="00AC64D2"/>
    <w:rsid w:val="00AC6D6B"/>
    <w:rsid w:val="00AD0AC1"/>
    <w:rsid w:val="00AD7736"/>
    <w:rsid w:val="00AE10CE"/>
    <w:rsid w:val="00AE2FA7"/>
    <w:rsid w:val="00AE334C"/>
    <w:rsid w:val="00AE3375"/>
    <w:rsid w:val="00AE4C04"/>
    <w:rsid w:val="00AE543D"/>
    <w:rsid w:val="00AE69BA"/>
    <w:rsid w:val="00AE70D4"/>
    <w:rsid w:val="00AE7868"/>
    <w:rsid w:val="00AF0407"/>
    <w:rsid w:val="00AF049B"/>
    <w:rsid w:val="00AF0C02"/>
    <w:rsid w:val="00AF0E2E"/>
    <w:rsid w:val="00AF4D8B"/>
    <w:rsid w:val="00AF50EF"/>
    <w:rsid w:val="00AF5102"/>
    <w:rsid w:val="00AF7ABA"/>
    <w:rsid w:val="00AF7C04"/>
    <w:rsid w:val="00B01EA9"/>
    <w:rsid w:val="00B0259E"/>
    <w:rsid w:val="00B0343D"/>
    <w:rsid w:val="00B044E0"/>
    <w:rsid w:val="00B04939"/>
    <w:rsid w:val="00B05807"/>
    <w:rsid w:val="00B067CA"/>
    <w:rsid w:val="00B06A96"/>
    <w:rsid w:val="00B11611"/>
    <w:rsid w:val="00B12B26"/>
    <w:rsid w:val="00B13125"/>
    <w:rsid w:val="00B13AE8"/>
    <w:rsid w:val="00B15CB4"/>
    <w:rsid w:val="00B163F8"/>
    <w:rsid w:val="00B20EE7"/>
    <w:rsid w:val="00B211E9"/>
    <w:rsid w:val="00B21A43"/>
    <w:rsid w:val="00B21D03"/>
    <w:rsid w:val="00B22E33"/>
    <w:rsid w:val="00B23B6B"/>
    <w:rsid w:val="00B23ED0"/>
    <w:rsid w:val="00B245D1"/>
    <w:rsid w:val="00B2472D"/>
    <w:rsid w:val="00B24CA0"/>
    <w:rsid w:val="00B252FE"/>
    <w:rsid w:val="00B2549F"/>
    <w:rsid w:val="00B25913"/>
    <w:rsid w:val="00B262EB"/>
    <w:rsid w:val="00B263CA"/>
    <w:rsid w:val="00B266F9"/>
    <w:rsid w:val="00B27964"/>
    <w:rsid w:val="00B27AC6"/>
    <w:rsid w:val="00B27D37"/>
    <w:rsid w:val="00B302D0"/>
    <w:rsid w:val="00B316C9"/>
    <w:rsid w:val="00B325FC"/>
    <w:rsid w:val="00B338E6"/>
    <w:rsid w:val="00B3452E"/>
    <w:rsid w:val="00B3488A"/>
    <w:rsid w:val="00B3488F"/>
    <w:rsid w:val="00B4108D"/>
    <w:rsid w:val="00B45FE4"/>
    <w:rsid w:val="00B4636D"/>
    <w:rsid w:val="00B5151B"/>
    <w:rsid w:val="00B51F96"/>
    <w:rsid w:val="00B5413F"/>
    <w:rsid w:val="00B54334"/>
    <w:rsid w:val="00B54C56"/>
    <w:rsid w:val="00B5524B"/>
    <w:rsid w:val="00B55A80"/>
    <w:rsid w:val="00B55CF7"/>
    <w:rsid w:val="00B57265"/>
    <w:rsid w:val="00B61722"/>
    <w:rsid w:val="00B62F8F"/>
    <w:rsid w:val="00B632CC"/>
    <w:rsid w:val="00B633AE"/>
    <w:rsid w:val="00B65A0F"/>
    <w:rsid w:val="00B665D2"/>
    <w:rsid w:val="00B66831"/>
    <w:rsid w:val="00B66C65"/>
    <w:rsid w:val="00B6737C"/>
    <w:rsid w:val="00B67D26"/>
    <w:rsid w:val="00B7090B"/>
    <w:rsid w:val="00B70A79"/>
    <w:rsid w:val="00B71513"/>
    <w:rsid w:val="00B7214D"/>
    <w:rsid w:val="00B72F42"/>
    <w:rsid w:val="00B731FF"/>
    <w:rsid w:val="00B73A4C"/>
    <w:rsid w:val="00B74372"/>
    <w:rsid w:val="00B75525"/>
    <w:rsid w:val="00B759B9"/>
    <w:rsid w:val="00B77389"/>
    <w:rsid w:val="00B80283"/>
    <w:rsid w:val="00B8057A"/>
    <w:rsid w:val="00B8095F"/>
    <w:rsid w:val="00B80994"/>
    <w:rsid w:val="00B80B0C"/>
    <w:rsid w:val="00B80B11"/>
    <w:rsid w:val="00B82CBC"/>
    <w:rsid w:val="00B831AE"/>
    <w:rsid w:val="00B83254"/>
    <w:rsid w:val="00B83956"/>
    <w:rsid w:val="00B8446C"/>
    <w:rsid w:val="00B84520"/>
    <w:rsid w:val="00B87725"/>
    <w:rsid w:val="00B87D0E"/>
    <w:rsid w:val="00B90360"/>
    <w:rsid w:val="00B9347F"/>
    <w:rsid w:val="00B940FC"/>
    <w:rsid w:val="00BA216F"/>
    <w:rsid w:val="00BA259A"/>
    <w:rsid w:val="00BA259C"/>
    <w:rsid w:val="00BA29D3"/>
    <w:rsid w:val="00BA307F"/>
    <w:rsid w:val="00BA5280"/>
    <w:rsid w:val="00BA5663"/>
    <w:rsid w:val="00BA62C1"/>
    <w:rsid w:val="00BB14F1"/>
    <w:rsid w:val="00BB223A"/>
    <w:rsid w:val="00BB26E3"/>
    <w:rsid w:val="00BB4536"/>
    <w:rsid w:val="00BB572E"/>
    <w:rsid w:val="00BB5734"/>
    <w:rsid w:val="00BB684D"/>
    <w:rsid w:val="00BB73B1"/>
    <w:rsid w:val="00BB74FD"/>
    <w:rsid w:val="00BC17D7"/>
    <w:rsid w:val="00BC32C1"/>
    <w:rsid w:val="00BC33B5"/>
    <w:rsid w:val="00BC44DC"/>
    <w:rsid w:val="00BC4937"/>
    <w:rsid w:val="00BC5756"/>
    <w:rsid w:val="00BC5973"/>
    <w:rsid w:val="00BC5982"/>
    <w:rsid w:val="00BC60BF"/>
    <w:rsid w:val="00BC64FE"/>
    <w:rsid w:val="00BC686F"/>
    <w:rsid w:val="00BD0628"/>
    <w:rsid w:val="00BD1F2A"/>
    <w:rsid w:val="00BD28BF"/>
    <w:rsid w:val="00BD6404"/>
    <w:rsid w:val="00BE1E7B"/>
    <w:rsid w:val="00BE1EBF"/>
    <w:rsid w:val="00BE213F"/>
    <w:rsid w:val="00BE33AE"/>
    <w:rsid w:val="00BE6275"/>
    <w:rsid w:val="00BE72D4"/>
    <w:rsid w:val="00BF046F"/>
    <w:rsid w:val="00BF05D7"/>
    <w:rsid w:val="00BF1016"/>
    <w:rsid w:val="00BF186B"/>
    <w:rsid w:val="00BF19A5"/>
    <w:rsid w:val="00BF45E3"/>
    <w:rsid w:val="00BF5661"/>
    <w:rsid w:val="00BF7A86"/>
    <w:rsid w:val="00C01728"/>
    <w:rsid w:val="00C01873"/>
    <w:rsid w:val="00C01D50"/>
    <w:rsid w:val="00C01DC6"/>
    <w:rsid w:val="00C0488B"/>
    <w:rsid w:val="00C056DC"/>
    <w:rsid w:val="00C07F7A"/>
    <w:rsid w:val="00C10EE5"/>
    <w:rsid w:val="00C10FBD"/>
    <w:rsid w:val="00C1205C"/>
    <w:rsid w:val="00C12629"/>
    <w:rsid w:val="00C1329B"/>
    <w:rsid w:val="00C13B3D"/>
    <w:rsid w:val="00C14FE4"/>
    <w:rsid w:val="00C1572F"/>
    <w:rsid w:val="00C16D85"/>
    <w:rsid w:val="00C17370"/>
    <w:rsid w:val="00C2040D"/>
    <w:rsid w:val="00C20803"/>
    <w:rsid w:val="00C2153E"/>
    <w:rsid w:val="00C24079"/>
    <w:rsid w:val="00C240E8"/>
    <w:rsid w:val="00C24C05"/>
    <w:rsid w:val="00C24D2F"/>
    <w:rsid w:val="00C25EC7"/>
    <w:rsid w:val="00C26222"/>
    <w:rsid w:val="00C30157"/>
    <w:rsid w:val="00C31283"/>
    <w:rsid w:val="00C338DB"/>
    <w:rsid w:val="00C33C48"/>
    <w:rsid w:val="00C340E5"/>
    <w:rsid w:val="00C34EF3"/>
    <w:rsid w:val="00C35AA7"/>
    <w:rsid w:val="00C36D06"/>
    <w:rsid w:val="00C37503"/>
    <w:rsid w:val="00C4071A"/>
    <w:rsid w:val="00C40AC2"/>
    <w:rsid w:val="00C42AE8"/>
    <w:rsid w:val="00C43BA1"/>
    <w:rsid w:val="00C43DAB"/>
    <w:rsid w:val="00C44F34"/>
    <w:rsid w:val="00C45363"/>
    <w:rsid w:val="00C45FDB"/>
    <w:rsid w:val="00C46A3F"/>
    <w:rsid w:val="00C47F08"/>
    <w:rsid w:val="00C514A6"/>
    <w:rsid w:val="00C519AE"/>
    <w:rsid w:val="00C524CA"/>
    <w:rsid w:val="00C52E79"/>
    <w:rsid w:val="00C55802"/>
    <w:rsid w:val="00C559BB"/>
    <w:rsid w:val="00C56782"/>
    <w:rsid w:val="00C5739F"/>
    <w:rsid w:val="00C57CF0"/>
    <w:rsid w:val="00C608A7"/>
    <w:rsid w:val="00C63557"/>
    <w:rsid w:val="00C63A25"/>
    <w:rsid w:val="00C640CD"/>
    <w:rsid w:val="00C649BD"/>
    <w:rsid w:val="00C65891"/>
    <w:rsid w:val="00C658F9"/>
    <w:rsid w:val="00C66AC9"/>
    <w:rsid w:val="00C67FE5"/>
    <w:rsid w:val="00C70CEF"/>
    <w:rsid w:val="00C71C00"/>
    <w:rsid w:val="00C724D3"/>
    <w:rsid w:val="00C735E5"/>
    <w:rsid w:val="00C741E0"/>
    <w:rsid w:val="00C74708"/>
    <w:rsid w:val="00C74841"/>
    <w:rsid w:val="00C74D4A"/>
    <w:rsid w:val="00C74E79"/>
    <w:rsid w:val="00C76917"/>
    <w:rsid w:val="00C773DB"/>
    <w:rsid w:val="00C777C3"/>
    <w:rsid w:val="00C77DD9"/>
    <w:rsid w:val="00C77FFB"/>
    <w:rsid w:val="00C82141"/>
    <w:rsid w:val="00C82B90"/>
    <w:rsid w:val="00C82E68"/>
    <w:rsid w:val="00C834BB"/>
    <w:rsid w:val="00C83BE6"/>
    <w:rsid w:val="00C85354"/>
    <w:rsid w:val="00C86ABA"/>
    <w:rsid w:val="00C9287C"/>
    <w:rsid w:val="00C933EF"/>
    <w:rsid w:val="00C943F3"/>
    <w:rsid w:val="00C95E27"/>
    <w:rsid w:val="00CA08C6"/>
    <w:rsid w:val="00CA0A77"/>
    <w:rsid w:val="00CA1037"/>
    <w:rsid w:val="00CA1EFB"/>
    <w:rsid w:val="00CA2552"/>
    <w:rsid w:val="00CA2557"/>
    <w:rsid w:val="00CA2704"/>
    <w:rsid w:val="00CA2729"/>
    <w:rsid w:val="00CA3057"/>
    <w:rsid w:val="00CA40E4"/>
    <w:rsid w:val="00CA45B9"/>
    <w:rsid w:val="00CA45F8"/>
    <w:rsid w:val="00CA648A"/>
    <w:rsid w:val="00CA77E2"/>
    <w:rsid w:val="00CA7DCC"/>
    <w:rsid w:val="00CB0305"/>
    <w:rsid w:val="00CB33C7"/>
    <w:rsid w:val="00CB3FFD"/>
    <w:rsid w:val="00CB55A4"/>
    <w:rsid w:val="00CB6DA7"/>
    <w:rsid w:val="00CB77AF"/>
    <w:rsid w:val="00CB7E4C"/>
    <w:rsid w:val="00CC03DF"/>
    <w:rsid w:val="00CC0415"/>
    <w:rsid w:val="00CC0B86"/>
    <w:rsid w:val="00CC1B04"/>
    <w:rsid w:val="00CC25B0"/>
    <w:rsid w:val="00CC25B4"/>
    <w:rsid w:val="00CC5F88"/>
    <w:rsid w:val="00CC69C8"/>
    <w:rsid w:val="00CC77A2"/>
    <w:rsid w:val="00CD29A7"/>
    <w:rsid w:val="00CD305D"/>
    <w:rsid w:val="00CD307E"/>
    <w:rsid w:val="00CD3A02"/>
    <w:rsid w:val="00CD629F"/>
    <w:rsid w:val="00CD693D"/>
    <w:rsid w:val="00CD6A1B"/>
    <w:rsid w:val="00CD7059"/>
    <w:rsid w:val="00CE0A7F"/>
    <w:rsid w:val="00CE1718"/>
    <w:rsid w:val="00CF15F2"/>
    <w:rsid w:val="00CF4156"/>
    <w:rsid w:val="00CF5B1B"/>
    <w:rsid w:val="00CF6A88"/>
    <w:rsid w:val="00CF6B2D"/>
    <w:rsid w:val="00CF7330"/>
    <w:rsid w:val="00D0036C"/>
    <w:rsid w:val="00D00E72"/>
    <w:rsid w:val="00D03992"/>
    <w:rsid w:val="00D03ADB"/>
    <w:rsid w:val="00D03D00"/>
    <w:rsid w:val="00D05C30"/>
    <w:rsid w:val="00D05CBE"/>
    <w:rsid w:val="00D0752B"/>
    <w:rsid w:val="00D10052"/>
    <w:rsid w:val="00D11359"/>
    <w:rsid w:val="00D15195"/>
    <w:rsid w:val="00D16C7B"/>
    <w:rsid w:val="00D16DAD"/>
    <w:rsid w:val="00D227B6"/>
    <w:rsid w:val="00D22F16"/>
    <w:rsid w:val="00D237C2"/>
    <w:rsid w:val="00D23F63"/>
    <w:rsid w:val="00D2502A"/>
    <w:rsid w:val="00D263B9"/>
    <w:rsid w:val="00D27440"/>
    <w:rsid w:val="00D27C3F"/>
    <w:rsid w:val="00D31294"/>
    <w:rsid w:val="00D3188C"/>
    <w:rsid w:val="00D31F1A"/>
    <w:rsid w:val="00D331D7"/>
    <w:rsid w:val="00D33202"/>
    <w:rsid w:val="00D35F9B"/>
    <w:rsid w:val="00D36B69"/>
    <w:rsid w:val="00D401C6"/>
    <w:rsid w:val="00D4047E"/>
    <w:rsid w:val="00D408DD"/>
    <w:rsid w:val="00D409E4"/>
    <w:rsid w:val="00D441FB"/>
    <w:rsid w:val="00D45D72"/>
    <w:rsid w:val="00D46536"/>
    <w:rsid w:val="00D51F66"/>
    <w:rsid w:val="00D520E4"/>
    <w:rsid w:val="00D529B2"/>
    <w:rsid w:val="00D52A40"/>
    <w:rsid w:val="00D537C9"/>
    <w:rsid w:val="00D53A38"/>
    <w:rsid w:val="00D54754"/>
    <w:rsid w:val="00D54AC9"/>
    <w:rsid w:val="00D55753"/>
    <w:rsid w:val="00D55C16"/>
    <w:rsid w:val="00D575DD"/>
    <w:rsid w:val="00D57D36"/>
    <w:rsid w:val="00D57DFA"/>
    <w:rsid w:val="00D63A7F"/>
    <w:rsid w:val="00D6543F"/>
    <w:rsid w:val="00D67FCF"/>
    <w:rsid w:val="00D709CE"/>
    <w:rsid w:val="00D71F73"/>
    <w:rsid w:val="00D73875"/>
    <w:rsid w:val="00D743A3"/>
    <w:rsid w:val="00D752F7"/>
    <w:rsid w:val="00D80786"/>
    <w:rsid w:val="00D8192B"/>
    <w:rsid w:val="00D81CAB"/>
    <w:rsid w:val="00D82E7A"/>
    <w:rsid w:val="00D82F7D"/>
    <w:rsid w:val="00D83331"/>
    <w:rsid w:val="00D83BC3"/>
    <w:rsid w:val="00D8576F"/>
    <w:rsid w:val="00D8677F"/>
    <w:rsid w:val="00D87256"/>
    <w:rsid w:val="00D96922"/>
    <w:rsid w:val="00D96C1F"/>
    <w:rsid w:val="00D97F0C"/>
    <w:rsid w:val="00DA2E2C"/>
    <w:rsid w:val="00DA3A86"/>
    <w:rsid w:val="00DA3B11"/>
    <w:rsid w:val="00DA631C"/>
    <w:rsid w:val="00DA697C"/>
    <w:rsid w:val="00DB1320"/>
    <w:rsid w:val="00DB313A"/>
    <w:rsid w:val="00DB3355"/>
    <w:rsid w:val="00DB5D97"/>
    <w:rsid w:val="00DC1BC1"/>
    <w:rsid w:val="00DC2500"/>
    <w:rsid w:val="00DC27E6"/>
    <w:rsid w:val="00DC2D51"/>
    <w:rsid w:val="00DC35FB"/>
    <w:rsid w:val="00DC37CC"/>
    <w:rsid w:val="00DC4F72"/>
    <w:rsid w:val="00DC52EB"/>
    <w:rsid w:val="00DC5561"/>
    <w:rsid w:val="00DC5B25"/>
    <w:rsid w:val="00DC77DC"/>
    <w:rsid w:val="00DD0453"/>
    <w:rsid w:val="00DD0B04"/>
    <w:rsid w:val="00DD0C2C"/>
    <w:rsid w:val="00DD1488"/>
    <w:rsid w:val="00DD15D0"/>
    <w:rsid w:val="00DD19DE"/>
    <w:rsid w:val="00DD28BC"/>
    <w:rsid w:val="00DD438F"/>
    <w:rsid w:val="00DD4672"/>
    <w:rsid w:val="00DD5D00"/>
    <w:rsid w:val="00DD63A5"/>
    <w:rsid w:val="00DD64EC"/>
    <w:rsid w:val="00DD665B"/>
    <w:rsid w:val="00DD7EB4"/>
    <w:rsid w:val="00DE0A3D"/>
    <w:rsid w:val="00DE0BB5"/>
    <w:rsid w:val="00DE24C9"/>
    <w:rsid w:val="00DE27D9"/>
    <w:rsid w:val="00DE2B98"/>
    <w:rsid w:val="00DE31F0"/>
    <w:rsid w:val="00DE3D1C"/>
    <w:rsid w:val="00DE6485"/>
    <w:rsid w:val="00DF0324"/>
    <w:rsid w:val="00DF395B"/>
    <w:rsid w:val="00DF3BDA"/>
    <w:rsid w:val="00DF4CE7"/>
    <w:rsid w:val="00DF4DD8"/>
    <w:rsid w:val="00DF544C"/>
    <w:rsid w:val="00DF59AE"/>
    <w:rsid w:val="00DF6497"/>
    <w:rsid w:val="00DF6795"/>
    <w:rsid w:val="00DF6883"/>
    <w:rsid w:val="00DF74A2"/>
    <w:rsid w:val="00E0227D"/>
    <w:rsid w:val="00E04787"/>
    <w:rsid w:val="00E04B84"/>
    <w:rsid w:val="00E05523"/>
    <w:rsid w:val="00E05D47"/>
    <w:rsid w:val="00E06466"/>
    <w:rsid w:val="00E06835"/>
    <w:rsid w:val="00E06FDA"/>
    <w:rsid w:val="00E07356"/>
    <w:rsid w:val="00E160A5"/>
    <w:rsid w:val="00E162AF"/>
    <w:rsid w:val="00E170BC"/>
    <w:rsid w:val="00E1713D"/>
    <w:rsid w:val="00E20253"/>
    <w:rsid w:val="00E20A43"/>
    <w:rsid w:val="00E217CF"/>
    <w:rsid w:val="00E23898"/>
    <w:rsid w:val="00E23CBB"/>
    <w:rsid w:val="00E23F62"/>
    <w:rsid w:val="00E27E8B"/>
    <w:rsid w:val="00E30555"/>
    <w:rsid w:val="00E319F1"/>
    <w:rsid w:val="00E32472"/>
    <w:rsid w:val="00E33CD2"/>
    <w:rsid w:val="00E3402C"/>
    <w:rsid w:val="00E3553F"/>
    <w:rsid w:val="00E35E3F"/>
    <w:rsid w:val="00E40683"/>
    <w:rsid w:val="00E40E90"/>
    <w:rsid w:val="00E421BB"/>
    <w:rsid w:val="00E43550"/>
    <w:rsid w:val="00E437C1"/>
    <w:rsid w:val="00E44B46"/>
    <w:rsid w:val="00E44BF8"/>
    <w:rsid w:val="00E44C04"/>
    <w:rsid w:val="00E45C7E"/>
    <w:rsid w:val="00E45D43"/>
    <w:rsid w:val="00E472E9"/>
    <w:rsid w:val="00E531EB"/>
    <w:rsid w:val="00E541DF"/>
    <w:rsid w:val="00E54874"/>
    <w:rsid w:val="00E54B6F"/>
    <w:rsid w:val="00E55ACA"/>
    <w:rsid w:val="00E563A1"/>
    <w:rsid w:val="00E56EB4"/>
    <w:rsid w:val="00E57B74"/>
    <w:rsid w:val="00E600E8"/>
    <w:rsid w:val="00E605DC"/>
    <w:rsid w:val="00E61639"/>
    <w:rsid w:val="00E632DA"/>
    <w:rsid w:val="00E644DE"/>
    <w:rsid w:val="00E64E95"/>
    <w:rsid w:val="00E65BC6"/>
    <w:rsid w:val="00E661FF"/>
    <w:rsid w:val="00E70014"/>
    <w:rsid w:val="00E70487"/>
    <w:rsid w:val="00E71C3D"/>
    <w:rsid w:val="00E726EB"/>
    <w:rsid w:val="00E72834"/>
    <w:rsid w:val="00E72873"/>
    <w:rsid w:val="00E72B06"/>
    <w:rsid w:val="00E72CF1"/>
    <w:rsid w:val="00E72F80"/>
    <w:rsid w:val="00E731E6"/>
    <w:rsid w:val="00E73291"/>
    <w:rsid w:val="00E73940"/>
    <w:rsid w:val="00E74E98"/>
    <w:rsid w:val="00E75101"/>
    <w:rsid w:val="00E80A61"/>
    <w:rsid w:val="00E80B52"/>
    <w:rsid w:val="00E82415"/>
    <w:rsid w:val="00E82497"/>
    <w:rsid w:val="00E824C3"/>
    <w:rsid w:val="00E83788"/>
    <w:rsid w:val="00E83D71"/>
    <w:rsid w:val="00E840B3"/>
    <w:rsid w:val="00E84C59"/>
    <w:rsid w:val="00E84D10"/>
    <w:rsid w:val="00E850B6"/>
    <w:rsid w:val="00E85D55"/>
    <w:rsid w:val="00E8629F"/>
    <w:rsid w:val="00E86BEE"/>
    <w:rsid w:val="00E86C61"/>
    <w:rsid w:val="00E87CC9"/>
    <w:rsid w:val="00E90469"/>
    <w:rsid w:val="00E91008"/>
    <w:rsid w:val="00E91297"/>
    <w:rsid w:val="00E9154F"/>
    <w:rsid w:val="00E916DD"/>
    <w:rsid w:val="00E9177B"/>
    <w:rsid w:val="00E921F4"/>
    <w:rsid w:val="00E9374E"/>
    <w:rsid w:val="00E9426D"/>
    <w:rsid w:val="00E94F54"/>
    <w:rsid w:val="00E95007"/>
    <w:rsid w:val="00E960D0"/>
    <w:rsid w:val="00E96166"/>
    <w:rsid w:val="00E9638F"/>
    <w:rsid w:val="00E9689E"/>
    <w:rsid w:val="00E97AD5"/>
    <w:rsid w:val="00E97C62"/>
    <w:rsid w:val="00EA0AE0"/>
    <w:rsid w:val="00EA1111"/>
    <w:rsid w:val="00EA1AD0"/>
    <w:rsid w:val="00EA3449"/>
    <w:rsid w:val="00EA376B"/>
    <w:rsid w:val="00EA3835"/>
    <w:rsid w:val="00EA3B4F"/>
    <w:rsid w:val="00EA3C24"/>
    <w:rsid w:val="00EA613C"/>
    <w:rsid w:val="00EA68FD"/>
    <w:rsid w:val="00EA73DF"/>
    <w:rsid w:val="00EB1BCE"/>
    <w:rsid w:val="00EB2055"/>
    <w:rsid w:val="00EB2FE8"/>
    <w:rsid w:val="00EB5FB3"/>
    <w:rsid w:val="00EB61AE"/>
    <w:rsid w:val="00EC1762"/>
    <w:rsid w:val="00EC322D"/>
    <w:rsid w:val="00EC3CA4"/>
    <w:rsid w:val="00EC5B28"/>
    <w:rsid w:val="00EC6608"/>
    <w:rsid w:val="00EC6DB9"/>
    <w:rsid w:val="00ED0034"/>
    <w:rsid w:val="00ED0431"/>
    <w:rsid w:val="00ED26DD"/>
    <w:rsid w:val="00ED383A"/>
    <w:rsid w:val="00ED4DC9"/>
    <w:rsid w:val="00ED4F7A"/>
    <w:rsid w:val="00ED7D8B"/>
    <w:rsid w:val="00EE0922"/>
    <w:rsid w:val="00EE1080"/>
    <w:rsid w:val="00EE19A7"/>
    <w:rsid w:val="00EE2410"/>
    <w:rsid w:val="00EE45CE"/>
    <w:rsid w:val="00EE7015"/>
    <w:rsid w:val="00EE7302"/>
    <w:rsid w:val="00EF028D"/>
    <w:rsid w:val="00EF153C"/>
    <w:rsid w:val="00EF1EC5"/>
    <w:rsid w:val="00EF4C88"/>
    <w:rsid w:val="00EF55EB"/>
    <w:rsid w:val="00EF6DE1"/>
    <w:rsid w:val="00EF73FC"/>
    <w:rsid w:val="00EF7F4C"/>
    <w:rsid w:val="00EF7FD8"/>
    <w:rsid w:val="00F00AD9"/>
    <w:rsid w:val="00F00DCC"/>
    <w:rsid w:val="00F0156F"/>
    <w:rsid w:val="00F01DA6"/>
    <w:rsid w:val="00F03A7F"/>
    <w:rsid w:val="00F05AC8"/>
    <w:rsid w:val="00F06C19"/>
    <w:rsid w:val="00F07167"/>
    <w:rsid w:val="00F072D8"/>
    <w:rsid w:val="00F07CE0"/>
    <w:rsid w:val="00F100A0"/>
    <w:rsid w:val="00F115F5"/>
    <w:rsid w:val="00F117AA"/>
    <w:rsid w:val="00F13D05"/>
    <w:rsid w:val="00F165B6"/>
    <w:rsid w:val="00F1679D"/>
    <w:rsid w:val="00F1682C"/>
    <w:rsid w:val="00F16D7C"/>
    <w:rsid w:val="00F16E8B"/>
    <w:rsid w:val="00F20B91"/>
    <w:rsid w:val="00F21139"/>
    <w:rsid w:val="00F22C53"/>
    <w:rsid w:val="00F24B8B"/>
    <w:rsid w:val="00F24FB5"/>
    <w:rsid w:val="00F25D0B"/>
    <w:rsid w:val="00F30D2E"/>
    <w:rsid w:val="00F311F1"/>
    <w:rsid w:val="00F320A5"/>
    <w:rsid w:val="00F3292F"/>
    <w:rsid w:val="00F34573"/>
    <w:rsid w:val="00F34BFD"/>
    <w:rsid w:val="00F3521D"/>
    <w:rsid w:val="00F35516"/>
    <w:rsid w:val="00F35790"/>
    <w:rsid w:val="00F3600A"/>
    <w:rsid w:val="00F36279"/>
    <w:rsid w:val="00F37752"/>
    <w:rsid w:val="00F37928"/>
    <w:rsid w:val="00F37D0E"/>
    <w:rsid w:val="00F4136D"/>
    <w:rsid w:val="00F4212E"/>
    <w:rsid w:val="00F42C20"/>
    <w:rsid w:val="00F43BAB"/>
    <w:rsid w:val="00F43E34"/>
    <w:rsid w:val="00F511E3"/>
    <w:rsid w:val="00F5171B"/>
    <w:rsid w:val="00F51D06"/>
    <w:rsid w:val="00F52DA4"/>
    <w:rsid w:val="00F53053"/>
    <w:rsid w:val="00F539EA"/>
    <w:rsid w:val="00F53FE2"/>
    <w:rsid w:val="00F540E2"/>
    <w:rsid w:val="00F566D5"/>
    <w:rsid w:val="00F569EA"/>
    <w:rsid w:val="00F56BAE"/>
    <w:rsid w:val="00F575FF"/>
    <w:rsid w:val="00F57BB1"/>
    <w:rsid w:val="00F57FBB"/>
    <w:rsid w:val="00F618EF"/>
    <w:rsid w:val="00F61CD4"/>
    <w:rsid w:val="00F62163"/>
    <w:rsid w:val="00F649E2"/>
    <w:rsid w:val="00F65582"/>
    <w:rsid w:val="00F65A21"/>
    <w:rsid w:val="00F65E3B"/>
    <w:rsid w:val="00F66C4D"/>
    <w:rsid w:val="00F66E75"/>
    <w:rsid w:val="00F67A94"/>
    <w:rsid w:val="00F70A0F"/>
    <w:rsid w:val="00F7125A"/>
    <w:rsid w:val="00F721F3"/>
    <w:rsid w:val="00F7407B"/>
    <w:rsid w:val="00F749EA"/>
    <w:rsid w:val="00F75127"/>
    <w:rsid w:val="00F755E6"/>
    <w:rsid w:val="00F75E78"/>
    <w:rsid w:val="00F77EB0"/>
    <w:rsid w:val="00F8107A"/>
    <w:rsid w:val="00F85038"/>
    <w:rsid w:val="00F859F1"/>
    <w:rsid w:val="00F86C2B"/>
    <w:rsid w:val="00F87473"/>
    <w:rsid w:val="00F87CDD"/>
    <w:rsid w:val="00F908E5"/>
    <w:rsid w:val="00F919C9"/>
    <w:rsid w:val="00F92586"/>
    <w:rsid w:val="00F933F0"/>
    <w:rsid w:val="00F937A3"/>
    <w:rsid w:val="00F93B86"/>
    <w:rsid w:val="00F9435C"/>
    <w:rsid w:val="00F94715"/>
    <w:rsid w:val="00F94DF0"/>
    <w:rsid w:val="00F95367"/>
    <w:rsid w:val="00F969AE"/>
    <w:rsid w:val="00F96A3D"/>
    <w:rsid w:val="00F97202"/>
    <w:rsid w:val="00FA163C"/>
    <w:rsid w:val="00FA23D7"/>
    <w:rsid w:val="00FA4718"/>
    <w:rsid w:val="00FA5848"/>
    <w:rsid w:val="00FA640D"/>
    <w:rsid w:val="00FA6899"/>
    <w:rsid w:val="00FA7E55"/>
    <w:rsid w:val="00FA7F3D"/>
    <w:rsid w:val="00FB07F1"/>
    <w:rsid w:val="00FB1C38"/>
    <w:rsid w:val="00FB1C3C"/>
    <w:rsid w:val="00FB1F50"/>
    <w:rsid w:val="00FB1F78"/>
    <w:rsid w:val="00FB370A"/>
    <w:rsid w:val="00FB38D8"/>
    <w:rsid w:val="00FB46A3"/>
    <w:rsid w:val="00FB5120"/>
    <w:rsid w:val="00FC051F"/>
    <w:rsid w:val="00FC06FF"/>
    <w:rsid w:val="00FC1C12"/>
    <w:rsid w:val="00FC36DF"/>
    <w:rsid w:val="00FC5ACB"/>
    <w:rsid w:val="00FC68CA"/>
    <w:rsid w:val="00FC69B4"/>
    <w:rsid w:val="00FC6C52"/>
    <w:rsid w:val="00FD02BC"/>
    <w:rsid w:val="00FD0694"/>
    <w:rsid w:val="00FD20E5"/>
    <w:rsid w:val="00FD25BE"/>
    <w:rsid w:val="00FD2B80"/>
    <w:rsid w:val="00FD2CDC"/>
    <w:rsid w:val="00FD2E70"/>
    <w:rsid w:val="00FD2E7E"/>
    <w:rsid w:val="00FD375B"/>
    <w:rsid w:val="00FD3820"/>
    <w:rsid w:val="00FD5EA2"/>
    <w:rsid w:val="00FD6D9F"/>
    <w:rsid w:val="00FD76C7"/>
    <w:rsid w:val="00FD7AA7"/>
    <w:rsid w:val="00FE0638"/>
    <w:rsid w:val="00FE290E"/>
    <w:rsid w:val="00FE47AD"/>
    <w:rsid w:val="00FE48A1"/>
    <w:rsid w:val="00FE4E94"/>
    <w:rsid w:val="00FE7C2A"/>
    <w:rsid w:val="00FF1FCB"/>
    <w:rsid w:val="00FF318E"/>
    <w:rsid w:val="00FF3DB8"/>
    <w:rsid w:val="00FF4830"/>
    <w:rsid w:val="00FF4B75"/>
    <w:rsid w:val="00FF4D3B"/>
    <w:rsid w:val="00FF5008"/>
    <w:rsid w:val="00FF52D4"/>
    <w:rsid w:val="00FF5499"/>
    <w:rsid w:val="00FF6AA4"/>
    <w:rsid w:val="00FF6B09"/>
    <w:rsid w:val="00FF71D7"/>
    <w:rsid w:val="00FF76B4"/>
    <w:rsid w:val="00FF770F"/>
    <w:rsid w:val="00FF7A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890364">
      <w:bodyDiv w:val="1"/>
      <w:marLeft w:val="0"/>
      <w:marRight w:val="0"/>
      <w:marTop w:val="0"/>
      <w:marBottom w:val="0"/>
      <w:divBdr>
        <w:top w:val="none" w:sz="0" w:space="0" w:color="auto"/>
        <w:left w:val="none" w:sz="0" w:space="0" w:color="auto"/>
        <w:bottom w:val="none" w:sz="0" w:space="0" w:color="auto"/>
        <w:right w:val="none" w:sz="0" w:space="0" w:color="auto"/>
      </w:divBdr>
      <w:divsChild>
        <w:div w:id="142550747">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4836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887.zip" TargetMode="External"/><Relationship Id="rId18" Type="http://schemas.openxmlformats.org/officeDocument/2006/relationships/hyperlink" Target="https://www.3gpp.org/ftp/TSG_RAN/WG4_Radio/TSGR4_100-e/Docs/R4-2113518.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0-e/Docs/R4-2113687.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2830.zip" TargetMode="External"/><Relationship Id="rId17" Type="http://schemas.openxmlformats.org/officeDocument/2006/relationships/hyperlink" Target="https://www.3gpp.org/ftp/TSG_RAN/WG4_Radio/TSGR4_100-e/Docs/R4-211316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3159.zip" TargetMode="External"/><Relationship Id="rId20" Type="http://schemas.openxmlformats.org/officeDocument/2006/relationships/hyperlink" Target="https://www.3gpp.org/ftp/TSG_RAN/WG4_Radio/TSGR4_100-e/Docs/R4-211354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384.zip" TargetMode="External"/><Relationship Id="rId24" Type="http://schemas.openxmlformats.org/officeDocument/2006/relationships/hyperlink" Target="https://www.3gpp.org/ftp/TSG_RAN/WG4_Radio/TSGR4_100-e/Docs/R4-2114480.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996.zip" TargetMode="External"/><Relationship Id="rId23" Type="http://schemas.openxmlformats.org/officeDocument/2006/relationships/hyperlink" Target="https://www.3gpp.org/ftp/TSG_RAN/WG4_Radio/TSGR4_100-e/Docs/R4-2114478.zip" TargetMode="External"/><Relationship Id="rId10" Type="http://schemas.openxmlformats.org/officeDocument/2006/relationships/hyperlink" Target="https://www.3gpp.org/ftp/TSG_RAN/WG4_Radio/TSGR4_100-e/Docs/R4-2112370.zip" TargetMode="External"/><Relationship Id="rId19" Type="http://schemas.openxmlformats.org/officeDocument/2006/relationships/hyperlink" Target="https://www.3gpp.org/ftp/TSG_RAN/WG4_Radio/TSGR4_100-e/Docs/R4-2113519.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033.zip" TargetMode="External"/><Relationship Id="rId14" Type="http://schemas.openxmlformats.org/officeDocument/2006/relationships/hyperlink" Target="https://www.3gpp.org/ftp/TSG_RAN/WG4_Radio/TSGR4_100-e/Docs/R4-2112995.zip" TargetMode="External"/><Relationship Id="rId22" Type="http://schemas.openxmlformats.org/officeDocument/2006/relationships/hyperlink" Target="https://www.3gpp.org/ftp/TSG_RAN/WG4_Radio/TSGR4_100-e/Docs/R4-21136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04CE7-7D46-43D6-A50A-039F2D1C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5662</Words>
  <Characters>29240</Characters>
  <Application>Microsoft Office Word</Application>
  <DocSecurity>0</DocSecurity>
  <Lines>243</Lines>
  <Paragraphs>69</Paragraphs>
  <ScaleCrop>false</ScaleCrop>
  <HeadingPairs>
    <vt:vector size="8" baseType="variant">
      <vt:variant>
        <vt:lpstr>Title</vt:lpstr>
      </vt:variant>
      <vt:variant>
        <vt:i4>1</vt:i4>
      </vt:variant>
      <vt:variant>
        <vt:lpstr>Headings</vt:lpstr>
      </vt:variant>
      <vt:variant>
        <vt:i4>28</vt:i4>
      </vt:variant>
      <vt:variant>
        <vt:lpstr>タイトル</vt:lpstr>
      </vt:variant>
      <vt:variant>
        <vt:i4>1</vt:i4>
      </vt:variant>
      <vt:variant>
        <vt:lpstr>제목</vt:lpstr>
      </vt:variant>
      <vt:variant>
        <vt:i4>1</vt:i4>
      </vt:variant>
    </vt:vector>
  </HeadingPairs>
  <TitlesOfParts>
    <vt:vector size="31" baseType="lpstr">
      <vt:lpstr/>
      <vt:lpstr>Introduction</vt:lpstr>
      <vt:lpstr>Issues</vt:lpstr>
      <vt:lpstr>    Issue 1-1.1: Power class framework</vt:lpstr>
      <vt:lpstr>    Issue 1-1.2: Power class maximum output power parameters directivity</vt:lpstr>
      <vt:lpstr>    Issue 1-1.3: Power class maximum output power PSD limit parameter</vt:lpstr>
      <vt:lpstr>    Issues 1-1.4 and 5: Power class antenna size assumption and Handheld UE minimum </vt:lpstr>
      <vt:lpstr>    Issue 1-1.5.2: Handheld UE maximum output power limits (TRP and max EIRP)</vt:lpstr>
      <vt:lpstr>    Issue 1-1.5.3: Handheld UE CDF of coverage, i.e., spherical coverage</vt:lpstr>
      <vt:lpstr>    Issue 1-1.6.1: Fixed UE minimum peak EIRP</vt:lpstr>
      <vt:lpstr>    Issue 1-1.6.2: Fixed UE maximum output power limits (TRP and max EIRP)</vt:lpstr>
      <vt:lpstr>    Issue 1-1.7: Vehicular UE minimum peak EIRP</vt:lpstr>
      <vt:lpstr>    Issue 1-1.8: FCC conducted power limit</vt:lpstr>
      <vt:lpstr>    Issue 1-3: SEM</vt:lpstr>
      <vt:lpstr>    Issue 1-4: UE ACLR</vt:lpstr>
      <vt:lpstr>    Issue 1-5: Spectral utilization</vt:lpstr>
      <vt:lpstr>    Issue 1-6: Maximum modulation order</vt:lpstr>
      <vt:lpstr>    Issue 1-7.1: 480 and 960 kHz ON/OFF OFF/ON transient period</vt:lpstr>
      <vt:lpstr>    Issue 1-7.2: 480 and 960 SCS ON/ON transient period</vt:lpstr>
      <vt:lpstr>    Issue 1-7.3: UE timing advance error</vt:lpstr>
      <vt:lpstr>    Issue 1-8: EVM measurement interval</vt:lpstr>
      <vt:lpstr>    Issue 1-9: Initial access UE output power</vt:lpstr>
      <vt:lpstr>    Issue 1-10.1: Baseline for RX requirements</vt:lpstr>
      <vt:lpstr>    Issue 1-10.2: Peak EIS</vt:lpstr>
      <vt:lpstr>    Issue 1-11.1: TX/RX beam switching time for 480 and 960 SCS</vt:lpstr>
      <vt:lpstr>    Issue 1-11.2: Beam direction only switching time</vt:lpstr>
      <vt:lpstr>    Issue 1-11.3: Minimum duration between beam switches. Beam switches can be direc</vt:lpstr>
      <vt:lpstr>    Issue 1-11.4: Reply LS on beam switching</vt:lpstr>
      <vt:lpstr>Tdocs</vt:lpstr>
      <vt:lpstr/>
      <vt:lpstr/>
    </vt:vector>
  </TitlesOfParts>
  <Company/>
  <LinksUpToDate>false</LinksUpToDate>
  <CharactersWithSpaces>34833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Phil Coan</cp:lastModifiedBy>
  <cp:revision>2</cp:revision>
  <cp:lastPrinted>2019-04-25T01:09:00Z</cp:lastPrinted>
  <dcterms:created xsi:type="dcterms:W3CDTF">2021-08-26T16:35:00Z</dcterms:created>
  <dcterms:modified xsi:type="dcterms:W3CDTF">2021-08-26T16:35:00Z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(3)6YI/4RI4EAcUxYQEIbxM9uAiKLVolo0D0FLq2kfeil/PN9rW8RThylM2lcme2y1zWD+ueQ05
QXp7IhVXmpNvTNHPca54DEAqagTxJpCJhp8aEuEqLZ+HUA3WC36NiuGfuNqROPfqV7NqiAYg
7srjcq9bceQddsWiViA2OPLKKbOhdTHFN3Ae5TIxXcihQt+qK/Co2Lr7qyPhL5hMIBcLCksT
5T5R58RCNQG5qoVldy</vt:lpwstr>
  </property>
  <property fmtid="{D5CDD505-2E9C-101B-9397-08002B2CF9AE}" pid="10" name="_2015_ms_pID_7253431">
    <vt:lpwstr>ysC0ik24+6zdUfz+Hb7dct7k56O3jvyNPi+DJJeBcu2m/p0uLSrS1S
l/dz4rDPoJSJfdZXlbnMOWwOT3YE4qeGKSA1btYZn25JfJf82XV6o6Usfdf5zEQVkH/KFaxP
o+JovJjkQ4CheXFDvQYKUBobXQWobduLkoOW6ckqHmIzOx/K7zUPVxgz3DtxRgksRXh1xNZD
vvLWkc0sjiU+XQGwbgLLWlSWOCnsCBAtElQU</vt:lpwstr>
  </property>
  <property fmtid="{D5CDD505-2E9C-101B-9397-08002B2CF9AE}" pid="11" name="CWM8885dbd1d53c4118935a35239c6767c1">
    <vt:lpwstr>CWMqkDp2RPT0u9QQRR8mfqGcOu9nCuc+zKHR7hmhGXiq/JP35rBid7sMLLzhmDqoyh6tZxxSSn97d0hPtT1hPxH4w==</vt:lpwstr>
  </property>
  <property fmtid="{D5CDD505-2E9C-101B-9397-08002B2CF9AE}" pid="12" name="_2015_ms_pID_7253432">
    <vt:lpwstr>29zzyFovN0bfJvnvakYjKdk=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1629809119</vt:lpwstr>
  </property>
</Properties>
</file>